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8F07" w14:textId="77777777" w:rsidR="00396652" w:rsidRDefault="0039665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2700"/>
        <w:gridCol w:w="1980"/>
        <w:gridCol w:w="660"/>
        <w:gridCol w:w="2655"/>
        <w:gridCol w:w="1185"/>
        <w:gridCol w:w="1410"/>
        <w:gridCol w:w="2745"/>
      </w:tblGrid>
      <w:tr w:rsidR="00396652" w14:paraId="35A3EA73" w14:textId="77777777">
        <w:trPr>
          <w:trHeight w:val="631"/>
        </w:trPr>
        <w:tc>
          <w:tcPr>
            <w:tcW w:w="14625" w:type="dxa"/>
            <w:gridSpan w:val="8"/>
            <w:tcBorders>
              <w:top w:val="nil"/>
              <w:left w:val="nil"/>
              <w:bottom w:val="nil"/>
              <w:right w:val="nil"/>
            </w:tcBorders>
            <w:shd w:val="clear" w:color="auto" w:fill="BFBFBF"/>
          </w:tcPr>
          <w:p w14:paraId="2694CDB2" w14:textId="77777777" w:rsidR="00396652" w:rsidRDefault="007939B9">
            <w:pPr>
              <w:jc w:val="center"/>
              <w:rPr>
                <w:b/>
                <w:sz w:val="18"/>
                <w:szCs w:val="18"/>
              </w:rPr>
            </w:pPr>
            <w:r>
              <w:rPr>
                <w:b/>
                <w:sz w:val="36"/>
                <w:szCs w:val="36"/>
              </w:rPr>
              <w:t>Weekly Lesson Plans</w:t>
            </w:r>
          </w:p>
        </w:tc>
      </w:tr>
      <w:tr w:rsidR="00396652" w14:paraId="69186753" w14:textId="77777777">
        <w:trPr>
          <w:trHeight w:val="631"/>
        </w:trPr>
        <w:tc>
          <w:tcPr>
            <w:tcW w:w="5970" w:type="dxa"/>
            <w:gridSpan w:val="3"/>
            <w:tcBorders>
              <w:top w:val="nil"/>
              <w:left w:val="nil"/>
              <w:bottom w:val="nil"/>
              <w:right w:val="nil"/>
            </w:tcBorders>
          </w:tcPr>
          <w:p w14:paraId="6C660DE0" w14:textId="77777777" w:rsidR="00396652" w:rsidRDefault="007939B9">
            <w:pPr>
              <w:rPr>
                <w:b/>
                <w:u w:val="single"/>
              </w:rPr>
            </w:pPr>
            <w:r>
              <w:rPr>
                <w:b/>
              </w:rPr>
              <w:t xml:space="preserve">Subject: </w:t>
            </w:r>
            <w:r>
              <w:rPr>
                <w:b/>
                <w:u w:val="single"/>
              </w:rPr>
              <w:t xml:space="preserve">_Examining </w:t>
            </w:r>
            <w:proofErr w:type="gramStart"/>
            <w:r>
              <w:rPr>
                <w:b/>
                <w:u w:val="single"/>
              </w:rPr>
              <w:t>The</w:t>
            </w:r>
            <w:proofErr w:type="gramEnd"/>
            <w:r>
              <w:rPr>
                <w:b/>
                <w:u w:val="single"/>
              </w:rPr>
              <w:t xml:space="preserve"> Teaching Profession__</w:t>
            </w:r>
          </w:p>
        </w:tc>
        <w:tc>
          <w:tcPr>
            <w:tcW w:w="4500" w:type="dxa"/>
            <w:gridSpan w:val="3"/>
            <w:tcBorders>
              <w:top w:val="nil"/>
              <w:left w:val="nil"/>
              <w:bottom w:val="nil"/>
              <w:right w:val="nil"/>
            </w:tcBorders>
          </w:tcPr>
          <w:p w14:paraId="222F2AE3" w14:textId="77777777" w:rsidR="00396652" w:rsidRDefault="007939B9">
            <w:pPr>
              <w:rPr>
                <w:b/>
                <w:u w:val="single"/>
              </w:rPr>
            </w:pPr>
            <w:r>
              <w:rPr>
                <w:b/>
              </w:rPr>
              <w:t xml:space="preserve">Week of: </w:t>
            </w:r>
            <w:r>
              <w:rPr>
                <w:b/>
                <w:u w:val="single"/>
              </w:rPr>
              <w:t>_10/20-10/24_</w:t>
            </w:r>
          </w:p>
        </w:tc>
        <w:tc>
          <w:tcPr>
            <w:tcW w:w="4155" w:type="dxa"/>
            <w:gridSpan w:val="2"/>
            <w:tcBorders>
              <w:top w:val="nil"/>
              <w:left w:val="nil"/>
              <w:bottom w:val="nil"/>
              <w:right w:val="nil"/>
            </w:tcBorders>
          </w:tcPr>
          <w:p w14:paraId="068CF825" w14:textId="726672EC" w:rsidR="00396652" w:rsidRDefault="007939B9">
            <w:pPr>
              <w:rPr>
                <w:b/>
                <w:u w:val="single"/>
              </w:rPr>
            </w:pPr>
            <w:r>
              <w:rPr>
                <w:b/>
              </w:rPr>
              <w:t xml:space="preserve">Teacher:  </w:t>
            </w:r>
            <w:r>
              <w:rPr>
                <w:b/>
                <w:u w:val="single"/>
              </w:rPr>
              <w:t>_</w:t>
            </w:r>
            <w:r w:rsidR="006038F4">
              <w:rPr>
                <w:b/>
                <w:u w:val="single"/>
              </w:rPr>
              <w:t>Mrs. Love</w:t>
            </w:r>
            <w:r>
              <w:rPr>
                <w:b/>
                <w:u w:val="single"/>
              </w:rPr>
              <w:t>___</w:t>
            </w:r>
          </w:p>
        </w:tc>
      </w:tr>
      <w:tr w:rsidR="00396652" w14:paraId="4AAAC1D8" w14:textId="77777777">
        <w:trPr>
          <w:trHeight w:val="219"/>
        </w:trPr>
        <w:tc>
          <w:tcPr>
            <w:tcW w:w="1290" w:type="dxa"/>
            <w:tcBorders>
              <w:top w:val="single" w:sz="4" w:space="0" w:color="000000"/>
            </w:tcBorders>
            <w:shd w:val="clear" w:color="auto" w:fill="BFBFBF"/>
          </w:tcPr>
          <w:p w14:paraId="6840CAB8" w14:textId="77777777" w:rsidR="00396652" w:rsidRDefault="007939B9">
            <w:pPr>
              <w:jc w:val="center"/>
              <w:rPr>
                <w:b/>
                <w:sz w:val="22"/>
                <w:szCs w:val="22"/>
              </w:rPr>
            </w:pPr>
            <w:r>
              <w:rPr>
                <w:b/>
                <w:sz w:val="22"/>
                <w:szCs w:val="22"/>
              </w:rPr>
              <w:t>Lesson Element</w:t>
            </w:r>
          </w:p>
        </w:tc>
        <w:tc>
          <w:tcPr>
            <w:tcW w:w="2700" w:type="dxa"/>
            <w:tcBorders>
              <w:top w:val="single" w:sz="4" w:space="0" w:color="000000"/>
            </w:tcBorders>
            <w:shd w:val="clear" w:color="auto" w:fill="C00000"/>
          </w:tcPr>
          <w:p w14:paraId="18ADE072" w14:textId="77777777" w:rsidR="00396652" w:rsidRDefault="007939B9">
            <w:pPr>
              <w:jc w:val="center"/>
              <w:rPr>
                <w:b/>
                <w:sz w:val="22"/>
                <w:szCs w:val="22"/>
              </w:rPr>
            </w:pPr>
            <w:r>
              <w:rPr>
                <w:b/>
                <w:color w:val="000000"/>
                <w:sz w:val="22"/>
                <w:szCs w:val="22"/>
              </w:rPr>
              <w:t xml:space="preserve">Monday </w:t>
            </w:r>
            <w:r>
              <w:rPr>
                <w:b/>
                <w:sz w:val="22"/>
                <w:szCs w:val="22"/>
              </w:rPr>
              <w:t>10/20</w:t>
            </w:r>
          </w:p>
        </w:tc>
        <w:tc>
          <w:tcPr>
            <w:tcW w:w="2640" w:type="dxa"/>
            <w:gridSpan w:val="2"/>
            <w:tcBorders>
              <w:top w:val="single" w:sz="4" w:space="0" w:color="000000"/>
            </w:tcBorders>
            <w:shd w:val="clear" w:color="auto" w:fill="0070C0"/>
          </w:tcPr>
          <w:p w14:paraId="61882298" w14:textId="77777777" w:rsidR="00396652" w:rsidRDefault="007939B9">
            <w:pPr>
              <w:jc w:val="center"/>
              <w:rPr>
                <w:b/>
                <w:sz w:val="22"/>
                <w:szCs w:val="22"/>
              </w:rPr>
            </w:pPr>
            <w:r>
              <w:rPr>
                <w:b/>
                <w:sz w:val="22"/>
                <w:szCs w:val="22"/>
              </w:rPr>
              <w:t>Tuesday 10/21</w:t>
            </w:r>
          </w:p>
        </w:tc>
        <w:tc>
          <w:tcPr>
            <w:tcW w:w="2655" w:type="dxa"/>
            <w:tcBorders>
              <w:top w:val="single" w:sz="4" w:space="0" w:color="000000"/>
            </w:tcBorders>
            <w:shd w:val="clear" w:color="auto" w:fill="92D050"/>
          </w:tcPr>
          <w:p w14:paraId="3EA40F5D" w14:textId="77777777" w:rsidR="00396652" w:rsidRDefault="007939B9">
            <w:pPr>
              <w:jc w:val="center"/>
              <w:rPr>
                <w:b/>
                <w:sz w:val="22"/>
                <w:szCs w:val="22"/>
              </w:rPr>
            </w:pPr>
            <w:r>
              <w:rPr>
                <w:b/>
                <w:sz w:val="22"/>
                <w:szCs w:val="22"/>
              </w:rPr>
              <w:t>Wednesday 10/22</w:t>
            </w:r>
          </w:p>
        </w:tc>
        <w:tc>
          <w:tcPr>
            <w:tcW w:w="2595" w:type="dxa"/>
            <w:gridSpan w:val="2"/>
            <w:tcBorders>
              <w:top w:val="single" w:sz="4" w:space="0" w:color="000000"/>
            </w:tcBorders>
            <w:shd w:val="clear" w:color="auto" w:fill="FFFF00"/>
          </w:tcPr>
          <w:p w14:paraId="36EE3D13" w14:textId="77777777" w:rsidR="00396652" w:rsidRDefault="007939B9">
            <w:pPr>
              <w:jc w:val="center"/>
              <w:rPr>
                <w:b/>
                <w:sz w:val="22"/>
                <w:szCs w:val="22"/>
              </w:rPr>
            </w:pPr>
            <w:r>
              <w:rPr>
                <w:b/>
                <w:sz w:val="22"/>
                <w:szCs w:val="22"/>
              </w:rPr>
              <w:t>Thursday 10/23</w:t>
            </w:r>
          </w:p>
        </w:tc>
        <w:tc>
          <w:tcPr>
            <w:tcW w:w="2745" w:type="dxa"/>
            <w:tcBorders>
              <w:top w:val="single" w:sz="4" w:space="0" w:color="000000"/>
            </w:tcBorders>
            <w:shd w:val="clear" w:color="auto" w:fill="FFC000"/>
          </w:tcPr>
          <w:p w14:paraId="6CA9D705" w14:textId="77777777" w:rsidR="00396652" w:rsidRDefault="007939B9">
            <w:pPr>
              <w:jc w:val="center"/>
              <w:rPr>
                <w:b/>
                <w:sz w:val="22"/>
                <w:szCs w:val="22"/>
              </w:rPr>
            </w:pPr>
            <w:r>
              <w:rPr>
                <w:b/>
                <w:sz w:val="22"/>
                <w:szCs w:val="22"/>
              </w:rPr>
              <w:t>Friday 10/24</w:t>
            </w:r>
          </w:p>
        </w:tc>
      </w:tr>
      <w:tr w:rsidR="00396652" w14:paraId="7F5DCDD1" w14:textId="77777777">
        <w:trPr>
          <w:trHeight w:val="565"/>
        </w:trPr>
        <w:tc>
          <w:tcPr>
            <w:tcW w:w="1290" w:type="dxa"/>
          </w:tcPr>
          <w:p w14:paraId="13DB4C05" w14:textId="77777777" w:rsidR="00396652" w:rsidRDefault="007939B9">
            <w:pPr>
              <w:rPr>
                <w:b/>
                <w:sz w:val="18"/>
                <w:szCs w:val="18"/>
              </w:rPr>
            </w:pPr>
            <w:r>
              <w:rPr>
                <w:b/>
                <w:sz w:val="18"/>
                <w:szCs w:val="18"/>
              </w:rPr>
              <w:t>Standard:</w:t>
            </w:r>
          </w:p>
        </w:tc>
        <w:tc>
          <w:tcPr>
            <w:tcW w:w="2700" w:type="dxa"/>
          </w:tcPr>
          <w:p w14:paraId="5F001968" w14:textId="77777777" w:rsidR="00396652" w:rsidRDefault="007939B9">
            <w:pPr>
              <w:rPr>
                <w:sz w:val="18"/>
                <w:szCs w:val="18"/>
              </w:rPr>
            </w:pPr>
            <w:r>
              <w:rPr>
                <w:sz w:val="18"/>
                <w:szCs w:val="18"/>
              </w:rPr>
              <w:t>ET-ETP-5: Summarize the professional practices and standards related to working in the field of education.</w:t>
            </w:r>
          </w:p>
          <w:p w14:paraId="21DB9076" w14:textId="77777777" w:rsidR="00396652" w:rsidRDefault="00396652">
            <w:pPr>
              <w:rPr>
                <w:sz w:val="18"/>
                <w:szCs w:val="18"/>
              </w:rPr>
            </w:pPr>
          </w:p>
          <w:p w14:paraId="7F41C4FF" w14:textId="77777777" w:rsidR="00396652" w:rsidRDefault="007939B9">
            <w:pPr>
              <w:rPr>
                <w:sz w:val="18"/>
                <w:szCs w:val="18"/>
              </w:rPr>
            </w:pPr>
            <w:r>
              <w:rPr>
                <w:sz w:val="18"/>
                <w:szCs w:val="18"/>
              </w:rPr>
              <w:t>5.1 Determine knowledge, skills and dispositions needed by teaching professionals.</w:t>
            </w:r>
          </w:p>
          <w:p w14:paraId="192F6B71" w14:textId="77777777" w:rsidR="00396652" w:rsidRDefault="00396652">
            <w:pPr>
              <w:rPr>
                <w:sz w:val="18"/>
                <w:szCs w:val="18"/>
              </w:rPr>
            </w:pPr>
          </w:p>
          <w:p w14:paraId="4B398AD1" w14:textId="77777777" w:rsidR="00396652" w:rsidRDefault="007939B9">
            <w:pPr>
              <w:rPr>
                <w:sz w:val="18"/>
                <w:szCs w:val="18"/>
              </w:rPr>
            </w:pPr>
            <w:r>
              <w:rPr>
                <w:sz w:val="18"/>
                <w:szCs w:val="18"/>
              </w:rPr>
              <w:t>5.2 Examine personal characteristics needed</w:t>
            </w:r>
          </w:p>
          <w:p w14:paraId="798F59AD" w14:textId="77777777" w:rsidR="00396652" w:rsidRDefault="007939B9">
            <w:pPr>
              <w:rPr>
                <w:sz w:val="18"/>
                <w:szCs w:val="18"/>
              </w:rPr>
            </w:pPr>
            <w:r>
              <w:rPr>
                <w:sz w:val="18"/>
                <w:szCs w:val="18"/>
              </w:rPr>
              <w:t>to work in the teaching profession.</w:t>
            </w:r>
          </w:p>
        </w:tc>
        <w:tc>
          <w:tcPr>
            <w:tcW w:w="2640" w:type="dxa"/>
            <w:gridSpan w:val="2"/>
          </w:tcPr>
          <w:p w14:paraId="0B703551" w14:textId="77777777" w:rsidR="00396652" w:rsidRDefault="007939B9">
            <w:pPr>
              <w:rPr>
                <w:sz w:val="18"/>
                <w:szCs w:val="18"/>
              </w:rPr>
            </w:pPr>
            <w:r>
              <w:rPr>
                <w:sz w:val="18"/>
                <w:szCs w:val="18"/>
              </w:rPr>
              <w:t>ET-ETP-5: Summarize the professional practices and standards related to working in the field of education.</w:t>
            </w:r>
          </w:p>
          <w:p w14:paraId="6ABA1474" w14:textId="77777777" w:rsidR="00396652" w:rsidRDefault="00396652">
            <w:pPr>
              <w:rPr>
                <w:sz w:val="18"/>
                <w:szCs w:val="18"/>
              </w:rPr>
            </w:pPr>
          </w:p>
          <w:p w14:paraId="7FAF9089" w14:textId="77777777" w:rsidR="00396652" w:rsidRDefault="007939B9">
            <w:pPr>
              <w:rPr>
                <w:sz w:val="18"/>
                <w:szCs w:val="18"/>
              </w:rPr>
            </w:pPr>
            <w:r>
              <w:rPr>
                <w:sz w:val="18"/>
                <w:szCs w:val="18"/>
              </w:rPr>
              <w:t>5.1 Determine knowledge, skills and dispositions needed by teaching professionals.</w:t>
            </w:r>
          </w:p>
          <w:p w14:paraId="0D48D547" w14:textId="77777777" w:rsidR="00396652" w:rsidRDefault="00396652">
            <w:pPr>
              <w:rPr>
                <w:sz w:val="18"/>
                <w:szCs w:val="18"/>
              </w:rPr>
            </w:pPr>
          </w:p>
          <w:p w14:paraId="3E2AC1DC" w14:textId="77777777" w:rsidR="00396652" w:rsidRDefault="007939B9">
            <w:pPr>
              <w:rPr>
                <w:sz w:val="18"/>
                <w:szCs w:val="18"/>
              </w:rPr>
            </w:pPr>
            <w:r>
              <w:rPr>
                <w:sz w:val="18"/>
                <w:szCs w:val="18"/>
              </w:rPr>
              <w:t>5.2 Examine personal characteristics needed</w:t>
            </w:r>
          </w:p>
          <w:p w14:paraId="095BF030" w14:textId="77777777" w:rsidR="00396652" w:rsidRDefault="007939B9">
            <w:pPr>
              <w:rPr>
                <w:sz w:val="18"/>
                <w:szCs w:val="18"/>
              </w:rPr>
            </w:pPr>
            <w:r>
              <w:rPr>
                <w:sz w:val="18"/>
                <w:szCs w:val="18"/>
              </w:rPr>
              <w:t>to work in the teaching profession.</w:t>
            </w:r>
          </w:p>
        </w:tc>
        <w:tc>
          <w:tcPr>
            <w:tcW w:w="2655" w:type="dxa"/>
          </w:tcPr>
          <w:p w14:paraId="271A1E0E" w14:textId="77777777" w:rsidR="00396652" w:rsidRDefault="007939B9">
            <w:pPr>
              <w:rPr>
                <w:sz w:val="18"/>
                <w:szCs w:val="18"/>
              </w:rPr>
            </w:pPr>
            <w:r>
              <w:rPr>
                <w:sz w:val="18"/>
                <w:szCs w:val="18"/>
              </w:rPr>
              <w:t>ET-ETP-5: Summarize the professional practices and standards related to working in the field of education.</w:t>
            </w:r>
          </w:p>
          <w:p w14:paraId="2FFFD6E7" w14:textId="77777777" w:rsidR="00396652" w:rsidRDefault="00396652">
            <w:pPr>
              <w:rPr>
                <w:sz w:val="18"/>
                <w:szCs w:val="18"/>
              </w:rPr>
            </w:pPr>
          </w:p>
          <w:p w14:paraId="04E43144" w14:textId="77777777" w:rsidR="00396652" w:rsidRDefault="007939B9">
            <w:pPr>
              <w:rPr>
                <w:sz w:val="18"/>
                <w:szCs w:val="18"/>
              </w:rPr>
            </w:pPr>
            <w:r>
              <w:rPr>
                <w:sz w:val="18"/>
                <w:szCs w:val="18"/>
              </w:rPr>
              <w:t>5.1 Determine knowledge, skills and dispositions needed by teaching professionals.</w:t>
            </w:r>
          </w:p>
          <w:p w14:paraId="4142ACE8" w14:textId="77777777" w:rsidR="00396652" w:rsidRDefault="00396652">
            <w:pPr>
              <w:rPr>
                <w:sz w:val="18"/>
                <w:szCs w:val="18"/>
              </w:rPr>
            </w:pPr>
          </w:p>
          <w:p w14:paraId="35F02AC1" w14:textId="77777777" w:rsidR="00396652" w:rsidRDefault="007939B9">
            <w:pPr>
              <w:rPr>
                <w:sz w:val="18"/>
                <w:szCs w:val="18"/>
              </w:rPr>
            </w:pPr>
            <w:r>
              <w:rPr>
                <w:sz w:val="18"/>
                <w:szCs w:val="18"/>
              </w:rPr>
              <w:t>5.2 Examine personal characteristics needed</w:t>
            </w:r>
          </w:p>
          <w:p w14:paraId="59A50C39" w14:textId="77777777" w:rsidR="00396652" w:rsidRDefault="007939B9">
            <w:pPr>
              <w:rPr>
                <w:sz w:val="18"/>
                <w:szCs w:val="18"/>
              </w:rPr>
            </w:pPr>
            <w:r>
              <w:rPr>
                <w:sz w:val="18"/>
                <w:szCs w:val="18"/>
              </w:rPr>
              <w:t>to work in the teaching profession.</w:t>
            </w:r>
          </w:p>
        </w:tc>
        <w:tc>
          <w:tcPr>
            <w:tcW w:w="2595" w:type="dxa"/>
            <w:gridSpan w:val="2"/>
          </w:tcPr>
          <w:p w14:paraId="2BD2C5F1" w14:textId="77777777" w:rsidR="00396652" w:rsidRDefault="007939B9">
            <w:pPr>
              <w:rPr>
                <w:sz w:val="18"/>
                <w:szCs w:val="18"/>
              </w:rPr>
            </w:pPr>
            <w:r>
              <w:rPr>
                <w:sz w:val="18"/>
                <w:szCs w:val="18"/>
              </w:rPr>
              <w:t>ET-ETP-5: Summarize the professional practices and standards related to working in the field of education.</w:t>
            </w:r>
          </w:p>
          <w:p w14:paraId="50008338" w14:textId="77777777" w:rsidR="00396652" w:rsidRDefault="00396652">
            <w:pPr>
              <w:rPr>
                <w:sz w:val="18"/>
                <w:szCs w:val="18"/>
              </w:rPr>
            </w:pPr>
          </w:p>
          <w:p w14:paraId="3EB6DEED" w14:textId="77777777" w:rsidR="00396652" w:rsidRDefault="007939B9">
            <w:pPr>
              <w:rPr>
                <w:sz w:val="18"/>
                <w:szCs w:val="18"/>
              </w:rPr>
            </w:pPr>
            <w:r>
              <w:rPr>
                <w:sz w:val="18"/>
                <w:szCs w:val="18"/>
              </w:rPr>
              <w:t>5.1 Determine knowledge, skills and dispositions needed by teaching professionals.</w:t>
            </w:r>
          </w:p>
          <w:p w14:paraId="0892ECF0" w14:textId="77777777" w:rsidR="00396652" w:rsidRDefault="00396652">
            <w:pPr>
              <w:rPr>
                <w:sz w:val="18"/>
                <w:szCs w:val="18"/>
              </w:rPr>
            </w:pPr>
          </w:p>
          <w:p w14:paraId="07986791" w14:textId="77777777" w:rsidR="00396652" w:rsidRDefault="007939B9">
            <w:pPr>
              <w:rPr>
                <w:sz w:val="18"/>
                <w:szCs w:val="18"/>
              </w:rPr>
            </w:pPr>
            <w:r>
              <w:rPr>
                <w:sz w:val="18"/>
                <w:szCs w:val="18"/>
              </w:rPr>
              <w:t>5.2 Examine personal characteristics needed</w:t>
            </w:r>
          </w:p>
          <w:p w14:paraId="7CC9D7E0" w14:textId="77777777" w:rsidR="00396652" w:rsidRDefault="007939B9">
            <w:pPr>
              <w:rPr>
                <w:sz w:val="18"/>
                <w:szCs w:val="18"/>
              </w:rPr>
            </w:pPr>
            <w:r>
              <w:rPr>
                <w:sz w:val="18"/>
                <w:szCs w:val="18"/>
              </w:rPr>
              <w:t>to work in the teaching profession.</w:t>
            </w:r>
          </w:p>
        </w:tc>
        <w:tc>
          <w:tcPr>
            <w:tcW w:w="2745" w:type="dxa"/>
          </w:tcPr>
          <w:p w14:paraId="666BA109" w14:textId="77777777" w:rsidR="00396652" w:rsidRDefault="007939B9">
            <w:pPr>
              <w:rPr>
                <w:sz w:val="18"/>
                <w:szCs w:val="18"/>
              </w:rPr>
            </w:pPr>
            <w:r>
              <w:rPr>
                <w:sz w:val="18"/>
                <w:szCs w:val="18"/>
              </w:rPr>
              <w:t>ET-ETP-5: Summarize the professional practices and standards related to working in the field of education.</w:t>
            </w:r>
          </w:p>
          <w:p w14:paraId="4A0DCF6E" w14:textId="77777777" w:rsidR="00396652" w:rsidRDefault="00396652">
            <w:pPr>
              <w:rPr>
                <w:sz w:val="18"/>
                <w:szCs w:val="18"/>
              </w:rPr>
            </w:pPr>
          </w:p>
          <w:p w14:paraId="0EDB7DCA" w14:textId="77777777" w:rsidR="00396652" w:rsidRDefault="007939B9">
            <w:pPr>
              <w:rPr>
                <w:sz w:val="18"/>
                <w:szCs w:val="18"/>
              </w:rPr>
            </w:pPr>
            <w:r>
              <w:rPr>
                <w:sz w:val="18"/>
                <w:szCs w:val="18"/>
              </w:rPr>
              <w:t>5.1 Determine knowledge, skills and dispositions needed by teaching professionals.</w:t>
            </w:r>
          </w:p>
          <w:p w14:paraId="15756529" w14:textId="77777777" w:rsidR="00396652" w:rsidRDefault="00396652">
            <w:pPr>
              <w:rPr>
                <w:sz w:val="18"/>
                <w:szCs w:val="18"/>
              </w:rPr>
            </w:pPr>
          </w:p>
          <w:p w14:paraId="53B680E7" w14:textId="77777777" w:rsidR="00396652" w:rsidRDefault="007939B9">
            <w:pPr>
              <w:rPr>
                <w:sz w:val="18"/>
                <w:szCs w:val="18"/>
              </w:rPr>
            </w:pPr>
            <w:r>
              <w:rPr>
                <w:sz w:val="18"/>
                <w:szCs w:val="18"/>
              </w:rPr>
              <w:t>5.2 Examine personal characteristics needed</w:t>
            </w:r>
          </w:p>
          <w:p w14:paraId="1B7C01CD" w14:textId="77777777" w:rsidR="00396652" w:rsidRDefault="007939B9">
            <w:pPr>
              <w:rPr>
                <w:sz w:val="18"/>
                <w:szCs w:val="18"/>
              </w:rPr>
            </w:pPr>
            <w:r>
              <w:rPr>
                <w:sz w:val="18"/>
                <w:szCs w:val="18"/>
              </w:rPr>
              <w:t>to work in the teaching profession.</w:t>
            </w:r>
          </w:p>
        </w:tc>
      </w:tr>
      <w:tr w:rsidR="00396652" w14:paraId="4F0914D2" w14:textId="77777777">
        <w:trPr>
          <w:trHeight w:val="565"/>
        </w:trPr>
        <w:tc>
          <w:tcPr>
            <w:tcW w:w="1290" w:type="dxa"/>
          </w:tcPr>
          <w:p w14:paraId="4CADBB8B" w14:textId="77777777" w:rsidR="00396652" w:rsidRDefault="007939B9">
            <w:pPr>
              <w:rPr>
                <w:b/>
                <w:sz w:val="18"/>
                <w:szCs w:val="18"/>
              </w:rPr>
            </w:pPr>
            <w:r>
              <w:rPr>
                <w:b/>
                <w:sz w:val="18"/>
                <w:szCs w:val="18"/>
              </w:rPr>
              <w:t>Learning Target:</w:t>
            </w:r>
          </w:p>
        </w:tc>
        <w:tc>
          <w:tcPr>
            <w:tcW w:w="2700" w:type="dxa"/>
          </w:tcPr>
          <w:p w14:paraId="40009DA3" w14:textId="77777777" w:rsidR="00396652" w:rsidRDefault="007939B9">
            <w:pPr>
              <w:rPr>
                <w:sz w:val="18"/>
                <w:szCs w:val="18"/>
              </w:rPr>
            </w:pPr>
            <w:r>
              <w:rPr>
                <w:sz w:val="18"/>
                <w:szCs w:val="18"/>
              </w:rPr>
              <w:t>Understand the key professional standards in education.</w:t>
            </w:r>
          </w:p>
          <w:p w14:paraId="72AC3D65" w14:textId="77777777" w:rsidR="00396652" w:rsidRDefault="00396652">
            <w:pPr>
              <w:rPr>
                <w:sz w:val="18"/>
                <w:szCs w:val="18"/>
              </w:rPr>
            </w:pPr>
          </w:p>
          <w:p w14:paraId="54BC3AF6" w14:textId="77777777" w:rsidR="00396652" w:rsidRDefault="007939B9">
            <w:pPr>
              <w:rPr>
                <w:sz w:val="18"/>
                <w:szCs w:val="18"/>
              </w:rPr>
            </w:pPr>
            <w:r>
              <w:rPr>
                <w:sz w:val="18"/>
                <w:szCs w:val="18"/>
              </w:rPr>
              <w:t>Identify the role of standards in guiding teaching practices.</w:t>
            </w:r>
          </w:p>
        </w:tc>
        <w:tc>
          <w:tcPr>
            <w:tcW w:w="2640" w:type="dxa"/>
            <w:gridSpan w:val="2"/>
          </w:tcPr>
          <w:p w14:paraId="542EBF2A" w14:textId="77777777" w:rsidR="00396652" w:rsidRDefault="007939B9">
            <w:pPr>
              <w:rPr>
                <w:sz w:val="18"/>
                <w:szCs w:val="18"/>
              </w:rPr>
            </w:pPr>
            <w:r>
              <w:rPr>
                <w:sz w:val="18"/>
                <w:szCs w:val="18"/>
              </w:rPr>
              <w:t>Understand the key professional standards in education.</w:t>
            </w:r>
          </w:p>
          <w:p w14:paraId="20689942" w14:textId="77777777" w:rsidR="00396652" w:rsidRDefault="00396652">
            <w:pPr>
              <w:rPr>
                <w:sz w:val="18"/>
                <w:szCs w:val="18"/>
              </w:rPr>
            </w:pPr>
          </w:p>
          <w:p w14:paraId="67CC3B23" w14:textId="77777777" w:rsidR="00396652" w:rsidRDefault="007939B9">
            <w:pPr>
              <w:rPr>
                <w:sz w:val="18"/>
                <w:szCs w:val="18"/>
              </w:rPr>
            </w:pPr>
            <w:r>
              <w:rPr>
                <w:sz w:val="18"/>
                <w:szCs w:val="18"/>
              </w:rPr>
              <w:t>Identify the role of standards in guiding teaching practices.</w:t>
            </w:r>
          </w:p>
        </w:tc>
        <w:tc>
          <w:tcPr>
            <w:tcW w:w="2655" w:type="dxa"/>
          </w:tcPr>
          <w:p w14:paraId="21059678" w14:textId="77777777" w:rsidR="00396652" w:rsidRDefault="007939B9">
            <w:pPr>
              <w:rPr>
                <w:sz w:val="18"/>
                <w:szCs w:val="18"/>
              </w:rPr>
            </w:pPr>
            <w:r>
              <w:rPr>
                <w:sz w:val="18"/>
                <w:szCs w:val="18"/>
              </w:rPr>
              <w:t>Understand the key professional standards in education.</w:t>
            </w:r>
          </w:p>
          <w:p w14:paraId="6E6A2A85" w14:textId="77777777" w:rsidR="00396652" w:rsidRDefault="00396652">
            <w:pPr>
              <w:rPr>
                <w:sz w:val="18"/>
                <w:szCs w:val="18"/>
              </w:rPr>
            </w:pPr>
          </w:p>
          <w:p w14:paraId="79EE219B" w14:textId="77777777" w:rsidR="00396652" w:rsidRDefault="007939B9">
            <w:pPr>
              <w:rPr>
                <w:sz w:val="18"/>
                <w:szCs w:val="18"/>
              </w:rPr>
            </w:pPr>
            <w:r>
              <w:rPr>
                <w:sz w:val="18"/>
                <w:szCs w:val="18"/>
              </w:rPr>
              <w:t>Identify the role of standards in guiding teaching practices.</w:t>
            </w:r>
          </w:p>
        </w:tc>
        <w:tc>
          <w:tcPr>
            <w:tcW w:w="2595" w:type="dxa"/>
            <w:gridSpan w:val="2"/>
          </w:tcPr>
          <w:p w14:paraId="3F8C29B9" w14:textId="77777777" w:rsidR="00396652" w:rsidRDefault="007939B9">
            <w:pPr>
              <w:rPr>
                <w:sz w:val="18"/>
                <w:szCs w:val="18"/>
              </w:rPr>
            </w:pPr>
            <w:r>
              <w:rPr>
                <w:sz w:val="18"/>
                <w:szCs w:val="18"/>
              </w:rPr>
              <w:t>Understand the key professional standards in education.</w:t>
            </w:r>
          </w:p>
          <w:p w14:paraId="7F298621" w14:textId="77777777" w:rsidR="00396652" w:rsidRDefault="00396652">
            <w:pPr>
              <w:rPr>
                <w:sz w:val="18"/>
                <w:szCs w:val="18"/>
              </w:rPr>
            </w:pPr>
          </w:p>
          <w:p w14:paraId="770B9DB7" w14:textId="77777777" w:rsidR="00396652" w:rsidRDefault="007939B9">
            <w:pPr>
              <w:rPr>
                <w:sz w:val="18"/>
                <w:szCs w:val="18"/>
              </w:rPr>
            </w:pPr>
            <w:r>
              <w:rPr>
                <w:sz w:val="18"/>
                <w:szCs w:val="18"/>
              </w:rPr>
              <w:t>Identify the role of standards in guiding teaching practices.</w:t>
            </w:r>
          </w:p>
        </w:tc>
        <w:tc>
          <w:tcPr>
            <w:tcW w:w="2745" w:type="dxa"/>
          </w:tcPr>
          <w:p w14:paraId="13AE6DE5" w14:textId="77777777" w:rsidR="00396652" w:rsidRDefault="007939B9">
            <w:pPr>
              <w:rPr>
                <w:sz w:val="18"/>
                <w:szCs w:val="18"/>
              </w:rPr>
            </w:pPr>
            <w:r>
              <w:rPr>
                <w:sz w:val="18"/>
                <w:szCs w:val="18"/>
              </w:rPr>
              <w:t>Understand the key professional standards in education.</w:t>
            </w:r>
          </w:p>
          <w:p w14:paraId="25BA99C6" w14:textId="77777777" w:rsidR="00396652" w:rsidRDefault="00396652">
            <w:pPr>
              <w:rPr>
                <w:sz w:val="18"/>
                <w:szCs w:val="18"/>
              </w:rPr>
            </w:pPr>
          </w:p>
          <w:p w14:paraId="02AA0186" w14:textId="77777777" w:rsidR="00396652" w:rsidRDefault="007939B9">
            <w:pPr>
              <w:rPr>
                <w:sz w:val="18"/>
                <w:szCs w:val="18"/>
              </w:rPr>
            </w:pPr>
            <w:r>
              <w:rPr>
                <w:sz w:val="18"/>
                <w:szCs w:val="18"/>
              </w:rPr>
              <w:t>Identify the role of standards in guiding teaching practices.</w:t>
            </w:r>
          </w:p>
        </w:tc>
      </w:tr>
      <w:tr w:rsidR="00396652" w14:paraId="6BE31E37" w14:textId="77777777">
        <w:trPr>
          <w:trHeight w:val="632"/>
        </w:trPr>
        <w:tc>
          <w:tcPr>
            <w:tcW w:w="1290" w:type="dxa"/>
          </w:tcPr>
          <w:p w14:paraId="2A709D66" w14:textId="77777777" w:rsidR="00396652" w:rsidRDefault="007939B9">
            <w:pPr>
              <w:rPr>
                <w:b/>
                <w:sz w:val="18"/>
                <w:szCs w:val="18"/>
              </w:rPr>
            </w:pPr>
            <w:r>
              <w:rPr>
                <w:b/>
                <w:sz w:val="18"/>
                <w:szCs w:val="18"/>
              </w:rPr>
              <w:t>Success Criteria:</w:t>
            </w:r>
          </w:p>
        </w:tc>
        <w:tc>
          <w:tcPr>
            <w:tcW w:w="2700" w:type="dxa"/>
          </w:tcPr>
          <w:p w14:paraId="3D532C1E" w14:textId="77777777" w:rsidR="00396652" w:rsidRDefault="007939B9">
            <w:pPr>
              <w:rPr>
                <w:sz w:val="18"/>
                <w:szCs w:val="18"/>
              </w:rPr>
            </w:pPr>
            <w:r>
              <w:rPr>
                <w:sz w:val="18"/>
                <w:szCs w:val="18"/>
              </w:rPr>
              <w:t>Students can summarize at least three key professional standards in education.</w:t>
            </w:r>
          </w:p>
          <w:p w14:paraId="3AD0617A" w14:textId="77777777" w:rsidR="00396652" w:rsidRDefault="00396652">
            <w:pPr>
              <w:rPr>
                <w:sz w:val="18"/>
                <w:szCs w:val="18"/>
              </w:rPr>
            </w:pPr>
          </w:p>
          <w:p w14:paraId="67385258" w14:textId="77777777" w:rsidR="00396652" w:rsidRDefault="007939B9">
            <w:pPr>
              <w:rPr>
                <w:sz w:val="18"/>
                <w:szCs w:val="18"/>
              </w:rPr>
            </w:pPr>
            <w:r>
              <w:rPr>
                <w:sz w:val="18"/>
                <w:szCs w:val="18"/>
              </w:rPr>
              <w:t>Students can explain the importance of these standards.</w:t>
            </w:r>
          </w:p>
          <w:p w14:paraId="76BBEFAE" w14:textId="77777777" w:rsidR="00396652" w:rsidRDefault="00396652">
            <w:pPr>
              <w:rPr>
                <w:sz w:val="18"/>
                <w:szCs w:val="18"/>
              </w:rPr>
            </w:pPr>
          </w:p>
          <w:p w14:paraId="22E6CDC4" w14:textId="77777777" w:rsidR="00396652" w:rsidRDefault="007939B9">
            <w:pPr>
              <w:rPr>
                <w:sz w:val="18"/>
                <w:szCs w:val="18"/>
              </w:rPr>
            </w:pPr>
            <w:r>
              <w:rPr>
                <w:sz w:val="18"/>
                <w:szCs w:val="18"/>
              </w:rPr>
              <w:t>Students can deliver a concise presentation summarizing their learning about professional practices in education.</w:t>
            </w:r>
          </w:p>
        </w:tc>
        <w:tc>
          <w:tcPr>
            <w:tcW w:w="2640" w:type="dxa"/>
            <w:gridSpan w:val="2"/>
          </w:tcPr>
          <w:p w14:paraId="0B708CE2" w14:textId="77777777" w:rsidR="00396652" w:rsidRDefault="007939B9">
            <w:pPr>
              <w:rPr>
                <w:sz w:val="18"/>
                <w:szCs w:val="18"/>
              </w:rPr>
            </w:pPr>
            <w:r>
              <w:rPr>
                <w:sz w:val="18"/>
                <w:szCs w:val="18"/>
              </w:rPr>
              <w:t>Students can summarize at least three key professional standards in education.</w:t>
            </w:r>
          </w:p>
          <w:p w14:paraId="77D961CF" w14:textId="77777777" w:rsidR="00396652" w:rsidRDefault="00396652">
            <w:pPr>
              <w:rPr>
                <w:sz w:val="18"/>
                <w:szCs w:val="18"/>
              </w:rPr>
            </w:pPr>
          </w:p>
          <w:p w14:paraId="698A4CBD" w14:textId="77777777" w:rsidR="00396652" w:rsidRDefault="007939B9">
            <w:pPr>
              <w:rPr>
                <w:sz w:val="18"/>
                <w:szCs w:val="18"/>
              </w:rPr>
            </w:pPr>
            <w:r>
              <w:rPr>
                <w:sz w:val="18"/>
                <w:szCs w:val="18"/>
              </w:rPr>
              <w:t>Students can explain the importance of these standards.</w:t>
            </w:r>
          </w:p>
          <w:p w14:paraId="79AEE951" w14:textId="77777777" w:rsidR="00396652" w:rsidRDefault="00396652">
            <w:pPr>
              <w:rPr>
                <w:sz w:val="18"/>
                <w:szCs w:val="18"/>
              </w:rPr>
            </w:pPr>
          </w:p>
          <w:p w14:paraId="4639AF87" w14:textId="77777777" w:rsidR="00396652" w:rsidRDefault="007939B9">
            <w:pPr>
              <w:rPr>
                <w:sz w:val="18"/>
                <w:szCs w:val="18"/>
              </w:rPr>
            </w:pPr>
            <w:r>
              <w:rPr>
                <w:sz w:val="18"/>
                <w:szCs w:val="18"/>
              </w:rPr>
              <w:t>Students can deliver a concise presentation summarizing their learning about professional practices in education.</w:t>
            </w:r>
          </w:p>
        </w:tc>
        <w:tc>
          <w:tcPr>
            <w:tcW w:w="2655" w:type="dxa"/>
          </w:tcPr>
          <w:p w14:paraId="2E0FA57C" w14:textId="77777777" w:rsidR="00396652" w:rsidRDefault="007939B9">
            <w:pPr>
              <w:rPr>
                <w:sz w:val="18"/>
                <w:szCs w:val="18"/>
              </w:rPr>
            </w:pPr>
            <w:r>
              <w:rPr>
                <w:sz w:val="18"/>
                <w:szCs w:val="18"/>
              </w:rPr>
              <w:t>Students can summarize at least three key professional standards in education.</w:t>
            </w:r>
          </w:p>
          <w:p w14:paraId="294C5EEA" w14:textId="77777777" w:rsidR="00396652" w:rsidRDefault="00396652">
            <w:pPr>
              <w:rPr>
                <w:sz w:val="18"/>
                <w:szCs w:val="18"/>
              </w:rPr>
            </w:pPr>
          </w:p>
          <w:p w14:paraId="71E1FAD1" w14:textId="77777777" w:rsidR="00396652" w:rsidRDefault="007939B9">
            <w:pPr>
              <w:rPr>
                <w:sz w:val="18"/>
                <w:szCs w:val="18"/>
              </w:rPr>
            </w:pPr>
            <w:r>
              <w:rPr>
                <w:sz w:val="18"/>
                <w:szCs w:val="18"/>
              </w:rPr>
              <w:t>Students can explain the importance of these standards.</w:t>
            </w:r>
          </w:p>
          <w:p w14:paraId="05600C88" w14:textId="77777777" w:rsidR="00396652" w:rsidRDefault="00396652">
            <w:pPr>
              <w:rPr>
                <w:sz w:val="18"/>
                <w:szCs w:val="18"/>
              </w:rPr>
            </w:pPr>
          </w:p>
          <w:p w14:paraId="50CD6066" w14:textId="77777777" w:rsidR="00396652" w:rsidRDefault="007939B9">
            <w:pPr>
              <w:rPr>
                <w:sz w:val="18"/>
                <w:szCs w:val="18"/>
              </w:rPr>
            </w:pPr>
            <w:r>
              <w:rPr>
                <w:sz w:val="18"/>
                <w:szCs w:val="18"/>
              </w:rPr>
              <w:t>Students can deliver a concise presentation summarizing their learning about professional practices in education.</w:t>
            </w:r>
          </w:p>
        </w:tc>
        <w:tc>
          <w:tcPr>
            <w:tcW w:w="2595" w:type="dxa"/>
            <w:gridSpan w:val="2"/>
          </w:tcPr>
          <w:p w14:paraId="71F7FC39" w14:textId="77777777" w:rsidR="00396652" w:rsidRDefault="007939B9">
            <w:pPr>
              <w:rPr>
                <w:sz w:val="18"/>
                <w:szCs w:val="18"/>
              </w:rPr>
            </w:pPr>
            <w:r>
              <w:rPr>
                <w:sz w:val="18"/>
                <w:szCs w:val="18"/>
              </w:rPr>
              <w:t>Students can summarize at least three key professional standards in education.</w:t>
            </w:r>
          </w:p>
          <w:p w14:paraId="5194085F" w14:textId="77777777" w:rsidR="00396652" w:rsidRDefault="00396652">
            <w:pPr>
              <w:rPr>
                <w:sz w:val="18"/>
                <w:szCs w:val="18"/>
              </w:rPr>
            </w:pPr>
          </w:p>
          <w:p w14:paraId="3712137B" w14:textId="77777777" w:rsidR="00396652" w:rsidRDefault="007939B9">
            <w:pPr>
              <w:rPr>
                <w:sz w:val="18"/>
                <w:szCs w:val="18"/>
              </w:rPr>
            </w:pPr>
            <w:r>
              <w:rPr>
                <w:sz w:val="18"/>
                <w:szCs w:val="18"/>
              </w:rPr>
              <w:t>Students can explain the importance of these standards.</w:t>
            </w:r>
          </w:p>
          <w:p w14:paraId="4B822FE6" w14:textId="77777777" w:rsidR="00396652" w:rsidRDefault="00396652">
            <w:pPr>
              <w:rPr>
                <w:sz w:val="18"/>
                <w:szCs w:val="18"/>
              </w:rPr>
            </w:pPr>
          </w:p>
          <w:p w14:paraId="5C7458B4" w14:textId="77777777" w:rsidR="00396652" w:rsidRDefault="007939B9">
            <w:pPr>
              <w:rPr>
                <w:sz w:val="18"/>
                <w:szCs w:val="18"/>
              </w:rPr>
            </w:pPr>
            <w:r>
              <w:rPr>
                <w:sz w:val="18"/>
                <w:szCs w:val="18"/>
              </w:rPr>
              <w:t>Students can deliver a concise presentation summarizing their learning about professional practices in education.</w:t>
            </w:r>
          </w:p>
        </w:tc>
        <w:tc>
          <w:tcPr>
            <w:tcW w:w="2745" w:type="dxa"/>
          </w:tcPr>
          <w:p w14:paraId="767BDC89" w14:textId="77777777" w:rsidR="00396652" w:rsidRDefault="007939B9">
            <w:pPr>
              <w:rPr>
                <w:sz w:val="18"/>
                <w:szCs w:val="18"/>
              </w:rPr>
            </w:pPr>
            <w:r>
              <w:rPr>
                <w:sz w:val="18"/>
                <w:szCs w:val="18"/>
              </w:rPr>
              <w:t>Students can summarize at least three key professional standards in education.</w:t>
            </w:r>
          </w:p>
          <w:p w14:paraId="08C86A3C" w14:textId="77777777" w:rsidR="00396652" w:rsidRDefault="00396652">
            <w:pPr>
              <w:rPr>
                <w:sz w:val="18"/>
                <w:szCs w:val="18"/>
              </w:rPr>
            </w:pPr>
          </w:p>
          <w:p w14:paraId="0BA03A05" w14:textId="77777777" w:rsidR="00396652" w:rsidRDefault="007939B9">
            <w:pPr>
              <w:rPr>
                <w:sz w:val="18"/>
                <w:szCs w:val="18"/>
              </w:rPr>
            </w:pPr>
            <w:r>
              <w:rPr>
                <w:sz w:val="18"/>
                <w:szCs w:val="18"/>
              </w:rPr>
              <w:t>Students can explain the importance of these standards.</w:t>
            </w:r>
          </w:p>
          <w:p w14:paraId="1CDE8A77" w14:textId="77777777" w:rsidR="00396652" w:rsidRDefault="00396652">
            <w:pPr>
              <w:rPr>
                <w:sz w:val="18"/>
                <w:szCs w:val="18"/>
              </w:rPr>
            </w:pPr>
          </w:p>
          <w:p w14:paraId="2072B6FF" w14:textId="77777777" w:rsidR="00396652" w:rsidRDefault="007939B9">
            <w:pPr>
              <w:rPr>
                <w:sz w:val="18"/>
                <w:szCs w:val="18"/>
              </w:rPr>
            </w:pPr>
            <w:r>
              <w:rPr>
                <w:sz w:val="18"/>
                <w:szCs w:val="18"/>
              </w:rPr>
              <w:t>Students can deliver a concise presentation summarizing their learning about professional practices in education.</w:t>
            </w:r>
          </w:p>
        </w:tc>
      </w:tr>
      <w:tr w:rsidR="00396652" w14:paraId="7CC40C47" w14:textId="77777777">
        <w:trPr>
          <w:trHeight w:val="565"/>
        </w:trPr>
        <w:tc>
          <w:tcPr>
            <w:tcW w:w="1290" w:type="dxa"/>
          </w:tcPr>
          <w:p w14:paraId="030B0C0F" w14:textId="77777777" w:rsidR="00396652" w:rsidRDefault="007939B9">
            <w:pPr>
              <w:rPr>
                <w:b/>
                <w:sz w:val="18"/>
                <w:szCs w:val="18"/>
              </w:rPr>
            </w:pPr>
            <w:r>
              <w:rPr>
                <w:b/>
                <w:sz w:val="18"/>
                <w:szCs w:val="18"/>
              </w:rPr>
              <w:t>Activation of Learning:</w:t>
            </w:r>
          </w:p>
        </w:tc>
        <w:tc>
          <w:tcPr>
            <w:tcW w:w="2700" w:type="dxa"/>
          </w:tcPr>
          <w:p w14:paraId="59DA5A76" w14:textId="77777777" w:rsidR="00396652" w:rsidRDefault="007939B9">
            <w:pPr>
              <w:rPr>
                <w:sz w:val="18"/>
                <w:szCs w:val="18"/>
              </w:rPr>
            </w:pPr>
            <w:r>
              <w:rPr>
                <w:sz w:val="18"/>
                <w:szCs w:val="18"/>
              </w:rPr>
              <w:t>Make a list of 5 rules you think all teachers should follow.</w:t>
            </w:r>
          </w:p>
        </w:tc>
        <w:tc>
          <w:tcPr>
            <w:tcW w:w="2640" w:type="dxa"/>
            <w:gridSpan w:val="2"/>
          </w:tcPr>
          <w:p w14:paraId="28CD57DB" w14:textId="77777777" w:rsidR="00396652" w:rsidRDefault="007939B9">
            <w:pPr>
              <w:rPr>
                <w:sz w:val="18"/>
                <w:szCs w:val="18"/>
              </w:rPr>
            </w:pPr>
            <w:r>
              <w:rPr>
                <w:sz w:val="18"/>
                <w:szCs w:val="18"/>
              </w:rPr>
              <w:t>Turn &amp; Talk: Share with your neighbor what you have learned so far about the code of ethics.</w:t>
            </w:r>
          </w:p>
          <w:p w14:paraId="68B0481E" w14:textId="77777777" w:rsidR="00396652" w:rsidRDefault="00396652">
            <w:pPr>
              <w:rPr>
                <w:sz w:val="18"/>
                <w:szCs w:val="18"/>
              </w:rPr>
            </w:pPr>
          </w:p>
          <w:p w14:paraId="4DCBA5C0" w14:textId="77777777" w:rsidR="00396652" w:rsidRDefault="007939B9">
            <w:pPr>
              <w:rPr>
                <w:sz w:val="18"/>
                <w:szCs w:val="18"/>
              </w:rPr>
            </w:pPr>
            <w:r>
              <w:rPr>
                <w:sz w:val="18"/>
                <w:szCs w:val="18"/>
              </w:rPr>
              <w:t>Share the most interesting thing you have learned so far.</w:t>
            </w:r>
          </w:p>
        </w:tc>
        <w:tc>
          <w:tcPr>
            <w:tcW w:w="2655" w:type="dxa"/>
          </w:tcPr>
          <w:p w14:paraId="18A2A473" w14:textId="77777777" w:rsidR="00396652" w:rsidRDefault="007939B9">
            <w:pPr>
              <w:rPr>
                <w:sz w:val="18"/>
                <w:szCs w:val="18"/>
              </w:rPr>
            </w:pPr>
            <w:r>
              <w:rPr>
                <w:sz w:val="18"/>
                <w:szCs w:val="18"/>
              </w:rPr>
              <w:t>What could happen if teachers do not follow the code of ethics? What type of consequence system do you think is in place?</w:t>
            </w:r>
          </w:p>
        </w:tc>
        <w:tc>
          <w:tcPr>
            <w:tcW w:w="2595" w:type="dxa"/>
            <w:gridSpan w:val="2"/>
          </w:tcPr>
          <w:p w14:paraId="328B8042" w14:textId="77777777" w:rsidR="00396652" w:rsidRDefault="007939B9">
            <w:pPr>
              <w:rPr>
                <w:sz w:val="18"/>
                <w:szCs w:val="18"/>
              </w:rPr>
            </w:pPr>
            <w:r>
              <w:rPr>
                <w:sz w:val="18"/>
                <w:szCs w:val="18"/>
              </w:rPr>
              <w:t>List as many codes of ethics as you can. Now cross out the ones that you have listed but you do not know. Circle the ones you are very knowledgeable about.</w:t>
            </w:r>
          </w:p>
        </w:tc>
        <w:tc>
          <w:tcPr>
            <w:tcW w:w="2745" w:type="dxa"/>
          </w:tcPr>
          <w:p w14:paraId="2CC42B76" w14:textId="77777777" w:rsidR="00396652" w:rsidRDefault="007939B9">
            <w:pPr>
              <w:rPr>
                <w:sz w:val="18"/>
                <w:szCs w:val="18"/>
              </w:rPr>
            </w:pPr>
            <w:r>
              <w:rPr>
                <w:sz w:val="18"/>
                <w:szCs w:val="18"/>
              </w:rPr>
              <w:t>Get with your groups and practice your skit.</w:t>
            </w:r>
          </w:p>
        </w:tc>
      </w:tr>
      <w:tr w:rsidR="00396652" w14:paraId="42DA163C" w14:textId="77777777">
        <w:trPr>
          <w:trHeight w:val="1174"/>
        </w:trPr>
        <w:tc>
          <w:tcPr>
            <w:tcW w:w="1290" w:type="dxa"/>
          </w:tcPr>
          <w:p w14:paraId="08180BC3" w14:textId="77777777" w:rsidR="00396652" w:rsidRDefault="007939B9">
            <w:pPr>
              <w:rPr>
                <w:b/>
                <w:sz w:val="18"/>
                <w:szCs w:val="18"/>
              </w:rPr>
            </w:pPr>
            <w:r>
              <w:rPr>
                <w:b/>
                <w:sz w:val="18"/>
                <w:szCs w:val="18"/>
              </w:rPr>
              <w:lastRenderedPageBreak/>
              <w:t xml:space="preserve">Focus </w:t>
            </w:r>
          </w:p>
          <w:p w14:paraId="1D87F702" w14:textId="77777777" w:rsidR="00396652" w:rsidRDefault="007939B9">
            <w:pPr>
              <w:rPr>
                <w:b/>
                <w:sz w:val="18"/>
                <w:szCs w:val="18"/>
              </w:rPr>
            </w:pPr>
            <w:r>
              <w:rPr>
                <w:b/>
                <w:sz w:val="18"/>
                <w:szCs w:val="18"/>
              </w:rPr>
              <w:t>Instruction:</w:t>
            </w:r>
          </w:p>
        </w:tc>
        <w:tc>
          <w:tcPr>
            <w:tcW w:w="2700" w:type="dxa"/>
          </w:tcPr>
          <w:p w14:paraId="041BBFED" w14:textId="77777777" w:rsidR="00396652" w:rsidRDefault="007939B9">
            <w:pPr>
              <w:rPr>
                <w:b/>
                <w:i/>
                <w:sz w:val="18"/>
                <w:szCs w:val="18"/>
              </w:rPr>
            </w:pPr>
            <w:r>
              <w:rPr>
                <w:b/>
                <w:i/>
                <w:sz w:val="18"/>
                <w:szCs w:val="18"/>
              </w:rPr>
              <w:t>I Do It:</w:t>
            </w:r>
          </w:p>
          <w:p w14:paraId="2D0A49D9" w14:textId="77777777" w:rsidR="006038F4" w:rsidRDefault="007939B9">
            <w:pPr>
              <w:rPr>
                <w:sz w:val="18"/>
                <w:szCs w:val="18"/>
              </w:rPr>
            </w:pPr>
            <w:r>
              <w:rPr>
                <w:sz w:val="18"/>
                <w:szCs w:val="18"/>
              </w:rPr>
              <w:t>Introduction- Infographic Teachers rule book- Code of ethic</w:t>
            </w:r>
          </w:p>
          <w:p w14:paraId="379EA36A" w14:textId="5F53CDC8" w:rsidR="00396652" w:rsidRDefault="007939B9">
            <w:pPr>
              <w:rPr>
                <w:sz w:val="18"/>
                <w:szCs w:val="18"/>
              </w:rPr>
            </w:pPr>
            <w:hyperlink r:id="rId5">
              <w:r>
                <w:rPr>
                  <w:color w:val="0000EE"/>
                  <w:sz w:val="18"/>
                  <w:szCs w:val="18"/>
                  <w:u w:val="single"/>
                </w:rPr>
                <w:t xml:space="preserve">GA Educator Code of </w:t>
              </w:r>
              <w:proofErr w:type="gramStart"/>
              <w:r>
                <w:rPr>
                  <w:color w:val="0000EE"/>
                  <w:sz w:val="18"/>
                  <w:szCs w:val="18"/>
                  <w:u w:val="single"/>
                </w:rPr>
                <w:t>Ethics  Presentation</w:t>
              </w:r>
              <w:proofErr w:type="gramEnd"/>
            </w:hyperlink>
          </w:p>
        </w:tc>
        <w:tc>
          <w:tcPr>
            <w:tcW w:w="2640" w:type="dxa"/>
            <w:gridSpan w:val="2"/>
          </w:tcPr>
          <w:p w14:paraId="5BEFFBD0" w14:textId="77777777" w:rsidR="00396652" w:rsidRDefault="007939B9">
            <w:pPr>
              <w:rPr>
                <w:b/>
                <w:i/>
                <w:sz w:val="18"/>
                <w:szCs w:val="18"/>
              </w:rPr>
            </w:pPr>
            <w:r>
              <w:rPr>
                <w:b/>
                <w:i/>
                <w:sz w:val="18"/>
                <w:szCs w:val="18"/>
              </w:rPr>
              <w:t xml:space="preserve">I Do It: </w:t>
            </w:r>
          </w:p>
          <w:p w14:paraId="209C4064" w14:textId="77777777" w:rsidR="00396652" w:rsidRDefault="007939B9">
            <w:pPr>
              <w:rPr>
                <w:sz w:val="18"/>
                <w:szCs w:val="18"/>
              </w:rPr>
            </w:pPr>
            <w:r>
              <w:rPr>
                <w:sz w:val="18"/>
                <w:szCs w:val="18"/>
              </w:rPr>
              <w:t>Personal connection excerpt</w:t>
            </w:r>
          </w:p>
          <w:p w14:paraId="255F1066" w14:textId="77777777" w:rsidR="00396652" w:rsidRDefault="007939B9">
            <w:pPr>
              <w:rPr>
                <w:sz w:val="18"/>
                <w:szCs w:val="18"/>
              </w:rPr>
            </w:pPr>
            <w:r>
              <w:rPr>
                <w:sz w:val="18"/>
                <w:szCs w:val="18"/>
              </w:rPr>
              <w:t>-What I think of the code of ethics</w:t>
            </w:r>
          </w:p>
          <w:p w14:paraId="4B04EB40" w14:textId="77777777" w:rsidR="00396652" w:rsidRDefault="007939B9">
            <w:pPr>
              <w:rPr>
                <w:sz w:val="18"/>
                <w:szCs w:val="18"/>
              </w:rPr>
            </w:pPr>
            <w:r>
              <w:rPr>
                <w:sz w:val="18"/>
                <w:szCs w:val="18"/>
              </w:rPr>
              <w:t xml:space="preserve">-how </w:t>
            </w:r>
            <w:proofErr w:type="spellStart"/>
            <w:r>
              <w:rPr>
                <w:sz w:val="18"/>
                <w:szCs w:val="18"/>
              </w:rPr>
              <w:t>i</w:t>
            </w:r>
            <w:proofErr w:type="spellEnd"/>
            <w:r>
              <w:rPr>
                <w:sz w:val="18"/>
                <w:szCs w:val="18"/>
              </w:rPr>
              <w:t xml:space="preserve"> apply the code </w:t>
            </w:r>
            <w:proofErr w:type="spellStart"/>
            <w:r>
              <w:rPr>
                <w:sz w:val="18"/>
                <w:szCs w:val="18"/>
              </w:rPr>
              <w:t>everyday</w:t>
            </w:r>
            <w:proofErr w:type="spellEnd"/>
            <w:r>
              <w:rPr>
                <w:sz w:val="18"/>
                <w:szCs w:val="18"/>
              </w:rPr>
              <w:t xml:space="preserve"> at work</w:t>
            </w:r>
          </w:p>
        </w:tc>
        <w:tc>
          <w:tcPr>
            <w:tcW w:w="2655" w:type="dxa"/>
          </w:tcPr>
          <w:p w14:paraId="16C1DA0F" w14:textId="77777777" w:rsidR="00396652" w:rsidRDefault="007939B9">
            <w:pPr>
              <w:rPr>
                <w:b/>
                <w:i/>
                <w:sz w:val="18"/>
                <w:szCs w:val="18"/>
              </w:rPr>
            </w:pPr>
            <w:r>
              <w:rPr>
                <w:b/>
                <w:i/>
                <w:sz w:val="18"/>
                <w:szCs w:val="18"/>
              </w:rPr>
              <w:t>I Do It:</w:t>
            </w:r>
          </w:p>
          <w:p w14:paraId="25D722D4" w14:textId="77777777" w:rsidR="00396652" w:rsidRDefault="007939B9">
            <w:pPr>
              <w:rPr>
                <w:sz w:val="18"/>
                <w:szCs w:val="18"/>
              </w:rPr>
            </w:pPr>
            <w:r>
              <w:rPr>
                <w:sz w:val="18"/>
                <w:szCs w:val="18"/>
              </w:rPr>
              <w:t>PPT- Code of ethics</w:t>
            </w:r>
          </w:p>
          <w:p w14:paraId="495FED64" w14:textId="77777777" w:rsidR="00396652" w:rsidRDefault="007939B9">
            <w:pPr>
              <w:rPr>
                <w:sz w:val="18"/>
                <w:szCs w:val="18"/>
              </w:rPr>
            </w:pPr>
            <w:hyperlink r:id="rId6">
              <w:r>
                <w:rPr>
                  <w:color w:val="0000EE"/>
                  <w:sz w:val="18"/>
                  <w:szCs w:val="18"/>
                  <w:u w:val="single"/>
                </w:rPr>
                <w:t xml:space="preserve">Copy of GAPSC 22-23 COE </w:t>
              </w:r>
              <w:proofErr w:type="spellStart"/>
              <w:r>
                <w:rPr>
                  <w:color w:val="0000EE"/>
                  <w:sz w:val="18"/>
                  <w:szCs w:val="18"/>
                  <w:u w:val="single"/>
                </w:rPr>
                <w:t>PowerPoint_Avoiding</w:t>
              </w:r>
              <w:proofErr w:type="spellEnd"/>
              <w:r>
                <w:rPr>
                  <w:color w:val="0000EE"/>
                  <w:sz w:val="18"/>
                  <w:szCs w:val="18"/>
                  <w:u w:val="single"/>
                </w:rPr>
                <w:t xml:space="preserve"> Missteps</w:t>
              </w:r>
            </w:hyperlink>
          </w:p>
        </w:tc>
        <w:tc>
          <w:tcPr>
            <w:tcW w:w="2595" w:type="dxa"/>
            <w:gridSpan w:val="2"/>
          </w:tcPr>
          <w:p w14:paraId="0022EF06" w14:textId="77777777" w:rsidR="00396652" w:rsidRDefault="007939B9">
            <w:pPr>
              <w:rPr>
                <w:sz w:val="18"/>
                <w:szCs w:val="18"/>
              </w:rPr>
            </w:pPr>
            <w:r>
              <w:rPr>
                <w:b/>
                <w:i/>
                <w:sz w:val="18"/>
                <w:szCs w:val="18"/>
              </w:rPr>
              <w:t xml:space="preserve">I Do It: </w:t>
            </w:r>
          </w:p>
          <w:p w14:paraId="5738568D" w14:textId="77777777" w:rsidR="00396652" w:rsidRDefault="007939B9">
            <w:pPr>
              <w:rPr>
                <w:sz w:val="18"/>
                <w:szCs w:val="18"/>
              </w:rPr>
            </w:pPr>
            <w:r>
              <w:rPr>
                <w:sz w:val="18"/>
                <w:szCs w:val="18"/>
              </w:rPr>
              <w:t>Review: Code of ethics #1-5</w:t>
            </w:r>
          </w:p>
        </w:tc>
        <w:tc>
          <w:tcPr>
            <w:tcW w:w="2745" w:type="dxa"/>
          </w:tcPr>
          <w:p w14:paraId="275D40DC" w14:textId="77777777" w:rsidR="00396652" w:rsidRDefault="007939B9">
            <w:pPr>
              <w:rPr>
                <w:b/>
                <w:i/>
                <w:sz w:val="18"/>
                <w:szCs w:val="18"/>
              </w:rPr>
            </w:pPr>
            <w:r>
              <w:rPr>
                <w:b/>
                <w:i/>
                <w:sz w:val="18"/>
                <w:szCs w:val="18"/>
              </w:rPr>
              <w:t>I Do It:</w:t>
            </w:r>
          </w:p>
          <w:p w14:paraId="3F8DED6C" w14:textId="77777777" w:rsidR="00396652" w:rsidRDefault="007939B9">
            <w:pPr>
              <w:rPr>
                <w:sz w:val="18"/>
                <w:szCs w:val="18"/>
              </w:rPr>
            </w:pPr>
            <w:r>
              <w:rPr>
                <w:sz w:val="18"/>
                <w:szCs w:val="18"/>
              </w:rPr>
              <w:t>Quick Excerpt: Expectations for your skit</w:t>
            </w:r>
          </w:p>
        </w:tc>
      </w:tr>
      <w:tr w:rsidR="00396652" w14:paraId="41DA3257" w14:textId="77777777">
        <w:trPr>
          <w:trHeight w:val="1174"/>
        </w:trPr>
        <w:tc>
          <w:tcPr>
            <w:tcW w:w="1290" w:type="dxa"/>
          </w:tcPr>
          <w:p w14:paraId="4393D902" w14:textId="77777777" w:rsidR="00396652" w:rsidRDefault="007939B9">
            <w:pPr>
              <w:rPr>
                <w:b/>
                <w:sz w:val="18"/>
                <w:szCs w:val="18"/>
              </w:rPr>
            </w:pPr>
            <w:r>
              <w:rPr>
                <w:b/>
                <w:sz w:val="18"/>
                <w:szCs w:val="18"/>
              </w:rPr>
              <w:t>Guided</w:t>
            </w:r>
          </w:p>
          <w:p w14:paraId="19F8FA12" w14:textId="77777777" w:rsidR="00396652" w:rsidRDefault="007939B9">
            <w:pPr>
              <w:rPr>
                <w:b/>
                <w:sz w:val="18"/>
                <w:szCs w:val="18"/>
              </w:rPr>
            </w:pPr>
            <w:r>
              <w:rPr>
                <w:b/>
                <w:sz w:val="18"/>
                <w:szCs w:val="18"/>
              </w:rPr>
              <w:t>Instruction:</w:t>
            </w:r>
          </w:p>
        </w:tc>
        <w:tc>
          <w:tcPr>
            <w:tcW w:w="2700" w:type="dxa"/>
          </w:tcPr>
          <w:p w14:paraId="7F9E3DEE" w14:textId="77777777" w:rsidR="00396652" w:rsidRDefault="007939B9">
            <w:pPr>
              <w:rPr>
                <w:b/>
                <w:i/>
                <w:sz w:val="18"/>
                <w:szCs w:val="18"/>
              </w:rPr>
            </w:pPr>
            <w:r>
              <w:rPr>
                <w:b/>
                <w:i/>
                <w:sz w:val="18"/>
                <w:szCs w:val="18"/>
              </w:rPr>
              <w:t xml:space="preserve">We Do It: </w:t>
            </w:r>
          </w:p>
          <w:p w14:paraId="74BAD8E8" w14:textId="77777777" w:rsidR="00396652" w:rsidRDefault="007939B9">
            <w:pPr>
              <w:rPr>
                <w:sz w:val="18"/>
                <w:szCs w:val="18"/>
              </w:rPr>
            </w:pPr>
            <w:r>
              <w:rPr>
                <w:sz w:val="18"/>
                <w:szCs w:val="18"/>
              </w:rPr>
              <w:t>Code of ethic term- guided notes</w:t>
            </w:r>
          </w:p>
          <w:p w14:paraId="3F202974" w14:textId="77777777" w:rsidR="00396652" w:rsidRDefault="00396652">
            <w:pPr>
              <w:rPr>
                <w:sz w:val="18"/>
                <w:szCs w:val="18"/>
              </w:rPr>
            </w:pPr>
          </w:p>
          <w:p w14:paraId="4FE313A4" w14:textId="77777777" w:rsidR="00396652" w:rsidRDefault="007939B9">
            <w:pPr>
              <w:rPr>
                <w:sz w:val="18"/>
                <w:szCs w:val="18"/>
              </w:rPr>
            </w:pPr>
            <w:hyperlink r:id="rId7">
              <w:r>
                <w:rPr>
                  <w:color w:val="0000EE"/>
                  <w:sz w:val="18"/>
                  <w:szCs w:val="18"/>
                  <w:u w:val="single"/>
                </w:rPr>
                <w:t>Code of Ethics Terms and Standards</w:t>
              </w:r>
            </w:hyperlink>
          </w:p>
        </w:tc>
        <w:tc>
          <w:tcPr>
            <w:tcW w:w="2640" w:type="dxa"/>
            <w:gridSpan w:val="2"/>
          </w:tcPr>
          <w:p w14:paraId="557565E0" w14:textId="77777777" w:rsidR="00396652" w:rsidRDefault="007939B9">
            <w:pPr>
              <w:rPr>
                <w:b/>
                <w:i/>
                <w:sz w:val="18"/>
                <w:szCs w:val="18"/>
              </w:rPr>
            </w:pPr>
            <w:r>
              <w:rPr>
                <w:b/>
                <w:i/>
                <w:sz w:val="18"/>
                <w:szCs w:val="18"/>
              </w:rPr>
              <w:t xml:space="preserve">We Do It: </w:t>
            </w:r>
          </w:p>
          <w:p w14:paraId="13D2206A" w14:textId="77777777" w:rsidR="00396652" w:rsidRDefault="007939B9">
            <w:pPr>
              <w:rPr>
                <w:sz w:val="18"/>
                <w:szCs w:val="18"/>
              </w:rPr>
            </w:pPr>
            <w:r>
              <w:rPr>
                <w:sz w:val="18"/>
                <w:szCs w:val="18"/>
              </w:rPr>
              <w:t>Finish student presentations.</w:t>
            </w:r>
          </w:p>
        </w:tc>
        <w:tc>
          <w:tcPr>
            <w:tcW w:w="2655" w:type="dxa"/>
          </w:tcPr>
          <w:p w14:paraId="7F323468" w14:textId="77777777" w:rsidR="00396652" w:rsidRDefault="007939B9">
            <w:pPr>
              <w:rPr>
                <w:b/>
                <w:i/>
                <w:sz w:val="18"/>
                <w:szCs w:val="18"/>
              </w:rPr>
            </w:pPr>
            <w:r>
              <w:rPr>
                <w:b/>
                <w:i/>
                <w:sz w:val="18"/>
                <w:szCs w:val="18"/>
              </w:rPr>
              <w:t>We Do It:</w:t>
            </w:r>
          </w:p>
          <w:p w14:paraId="441178EF" w14:textId="77777777" w:rsidR="00396652" w:rsidRDefault="007939B9">
            <w:pPr>
              <w:rPr>
                <w:sz w:val="18"/>
                <w:szCs w:val="18"/>
              </w:rPr>
            </w:pPr>
            <w:r>
              <w:rPr>
                <w:sz w:val="18"/>
                <w:szCs w:val="18"/>
              </w:rPr>
              <w:t>Guided notes</w:t>
            </w:r>
          </w:p>
          <w:p w14:paraId="6D594C1A" w14:textId="77777777" w:rsidR="00396652" w:rsidRDefault="007939B9">
            <w:pPr>
              <w:rPr>
                <w:sz w:val="18"/>
                <w:szCs w:val="18"/>
              </w:rPr>
            </w:pPr>
            <w:hyperlink r:id="rId8">
              <w:r>
                <w:rPr>
                  <w:color w:val="0000EE"/>
                  <w:sz w:val="18"/>
                  <w:szCs w:val="18"/>
                  <w:u w:val="single"/>
                </w:rPr>
                <w:t>Guided Notes for GAPCS 22-23 COE PowerPoint Avoiding Missteps PPT.docx</w:t>
              </w:r>
            </w:hyperlink>
          </w:p>
        </w:tc>
        <w:tc>
          <w:tcPr>
            <w:tcW w:w="2595" w:type="dxa"/>
            <w:gridSpan w:val="2"/>
          </w:tcPr>
          <w:p w14:paraId="15C97523" w14:textId="77777777" w:rsidR="00396652" w:rsidRDefault="007939B9">
            <w:pPr>
              <w:rPr>
                <w:b/>
                <w:i/>
                <w:sz w:val="18"/>
                <w:szCs w:val="18"/>
              </w:rPr>
            </w:pPr>
            <w:r>
              <w:rPr>
                <w:b/>
                <w:i/>
                <w:sz w:val="18"/>
                <w:szCs w:val="18"/>
              </w:rPr>
              <w:t>We Do It:</w:t>
            </w:r>
          </w:p>
          <w:p w14:paraId="6C9F8492" w14:textId="77777777" w:rsidR="00396652" w:rsidRDefault="007939B9">
            <w:pPr>
              <w:rPr>
                <w:sz w:val="18"/>
                <w:szCs w:val="18"/>
              </w:rPr>
            </w:pPr>
            <w:r>
              <w:rPr>
                <w:sz w:val="18"/>
                <w:szCs w:val="18"/>
              </w:rPr>
              <w:t>Summarize rules 1-5 in 2-3 words.</w:t>
            </w:r>
          </w:p>
        </w:tc>
        <w:tc>
          <w:tcPr>
            <w:tcW w:w="2745" w:type="dxa"/>
          </w:tcPr>
          <w:p w14:paraId="3EADD278" w14:textId="77777777" w:rsidR="00396652" w:rsidRDefault="007939B9">
            <w:pPr>
              <w:rPr>
                <w:sz w:val="18"/>
                <w:szCs w:val="18"/>
              </w:rPr>
            </w:pPr>
            <w:r>
              <w:rPr>
                <w:b/>
                <w:i/>
                <w:sz w:val="18"/>
                <w:szCs w:val="18"/>
              </w:rPr>
              <w:t xml:space="preserve">We Do It: </w:t>
            </w:r>
          </w:p>
          <w:p w14:paraId="2D702222" w14:textId="77777777" w:rsidR="00396652" w:rsidRDefault="007939B9">
            <w:pPr>
              <w:rPr>
                <w:sz w:val="18"/>
                <w:szCs w:val="18"/>
              </w:rPr>
            </w:pPr>
            <w:r>
              <w:rPr>
                <w:sz w:val="18"/>
                <w:szCs w:val="18"/>
              </w:rPr>
              <w:t>Practice skits with your group.</w:t>
            </w:r>
          </w:p>
        </w:tc>
      </w:tr>
      <w:tr w:rsidR="00396652" w14:paraId="22BEB022" w14:textId="77777777">
        <w:trPr>
          <w:trHeight w:val="565"/>
        </w:trPr>
        <w:tc>
          <w:tcPr>
            <w:tcW w:w="1290" w:type="dxa"/>
          </w:tcPr>
          <w:p w14:paraId="6ACA1216" w14:textId="77777777" w:rsidR="00396652" w:rsidRDefault="007939B9">
            <w:pPr>
              <w:rPr>
                <w:b/>
                <w:sz w:val="18"/>
                <w:szCs w:val="18"/>
              </w:rPr>
            </w:pPr>
            <w:r>
              <w:rPr>
                <w:b/>
                <w:sz w:val="18"/>
                <w:szCs w:val="18"/>
              </w:rPr>
              <w:t>Collaborative Learning:</w:t>
            </w:r>
          </w:p>
        </w:tc>
        <w:tc>
          <w:tcPr>
            <w:tcW w:w="2700" w:type="dxa"/>
          </w:tcPr>
          <w:p w14:paraId="6524D811" w14:textId="77777777" w:rsidR="00396652" w:rsidRDefault="007939B9">
            <w:pPr>
              <w:rPr>
                <w:b/>
                <w:i/>
                <w:sz w:val="18"/>
                <w:szCs w:val="18"/>
              </w:rPr>
            </w:pPr>
            <w:r>
              <w:rPr>
                <w:b/>
                <w:i/>
                <w:sz w:val="18"/>
                <w:szCs w:val="18"/>
              </w:rPr>
              <w:t xml:space="preserve">You Do It Together: </w:t>
            </w:r>
          </w:p>
          <w:p w14:paraId="5181EA9A" w14:textId="77777777" w:rsidR="00396652" w:rsidRDefault="007939B9">
            <w:pPr>
              <w:rPr>
                <w:sz w:val="18"/>
                <w:szCs w:val="18"/>
              </w:rPr>
            </w:pPr>
            <w:r>
              <w:rPr>
                <w:sz w:val="18"/>
                <w:szCs w:val="18"/>
              </w:rPr>
              <w:t>Choose a number out of the box. Find your partner with the same number. Begin working on part 2 together.</w:t>
            </w:r>
          </w:p>
        </w:tc>
        <w:tc>
          <w:tcPr>
            <w:tcW w:w="2640" w:type="dxa"/>
            <w:gridSpan w:val="2"/>
          </w:tcPr>
          <w:p w14:paraId="0011FB67" w14:textId="77777777" w:rsidR="00396652" w:rsidRDefault="007939B9">
            <w:pPr>
              <w:rPr>
                <w:sz w:val="18"/>
                <w:szCs w:val="18"/>
              </w:rPr>
            </w:pPr>
            <w:r>
              <w:rPr>
                <w:b/>
                <w:i/>
                <w:sz w:val="18"/>
                <w:szCs w:val="18"/>
              </w:rPr>
              <w:t>You Do It Together:</w:t>
            </w:r>
          </w:p>
        </w:tc>
        <w:tc>
          <w:tcPr>
            <w:tcW w:w="2655" w:type="dxa"/>
          </w:tcPr>
          <w:p w14:paraId="4CE64FA5" w14:textId="77777777" w:rsidR="00396652" w:rsidRDefault="007939B9">
            <w:pPr>
              <w:rPr>
                <w:sz w:val="18"/>
                <w:szCs w:val="18"/>
              </w:rPr>
            </w:pPr>
            <w:r>
              <w:rPr>
                <w:b/>
                <w:i/>
                <w:sz w:val="18"/>
                <w:szCs w:val="18"/>
              </w:rPr>
              <w:t>You Do It Together:</w:t>
            </w:r>
            <w:r>
              <w:rPr>
                <w:sz w:val="18"/>
                <w:szCs w:val="18"/>
              </w:rPr>
              <w:t xml:space="preserve"> </w:t>
            </w:r>
          </w:p>
          <w:p w14:paraId="3A8A53BF" w14:textId="77777777" w:rsidR="00396652" w:rsidRDefault="007939B9">
            <w:pPr>
              <w:rPr>
                <w:sz w:val="18"/>
                <w:szCs w:val="18"/>
              </w:rPr>
            </w:pPr>
            <w:r>
              <w:rPr>
                <w:sz w:val="18"/>
                <w:szCs w:val="18"/>
              </w:rPr>
              <w:t>With your neighbor. Discuss the consequence system that teachers have.</w:t>
            </w:r>
          </w:p>
        </w:tc>
        <w:tc>
          <w:tcPr>
            <w:tcW w:w="2595" w:type="dxa"/>
            <w:gridSpan w:val="2"/>
          </w:tcPr>
          <w:p w14:paraId="67BB8F97" w14:textId="77777777" w:rsidR="00396652" w:rsidRDefault="007939B9">
            <w:pPr>
              <w:rPr>
                <w:b/>
                <w:i/>
                <w:sz w:val="18"/>
                <w:szCs w:val="18"/>
              </w:rPr>
            </w:pPr>
            <w:r>
              <w:rPr>
                <w:b/>
                <w:i/>
                <w:sz w:val="18"/>
                <w:szCs w:val="18"/>
              </w:rPr>
              <w:t>You Do It Together:</w:t>
            </w:r>
          </w:p>
          <w:p w14:paraId="21807F74" w14:textId="77777777" w:rsidR="00396652" w:rsidRDefault="007939B9">
            <w:pPr>
              <w:rPr>
                <w:sz w:val="18"/>
                <w:szCs w:val="18"/>
              </w:rPr>
            </w:pPr>
            <w:r>
              <w:rPr>
                <w:sz w:val="18"/>
                <w:szCs w:val="18"/>
              </w:rPr>
              <w:t>Code of Ethics Skit Assignment</w:t>
            </w:r>
            <w:r>
              <w:rPr>
                <w:sz w:val="18"/>
                <w:szCs w:val="18"/>
              </w:rPr>
              <w:br/>
            </w:r>
            <w:hyperlink r:id="rId9">
              <w:r>
                <w:rPr>
                  <w:color w:val="0000EE"/>
                  <w:sz w:val="18"/>
                  <w:szCs w:val="18"/>
                  <w:u w:val="single"/>
                </w:rPr>
                <w:t>Copy of Code of Ethics Skit Group Project.xlsx</w:t>
              </w:r>
            </w:hyperlink>
          </w:p>
        </w:tc>
        <w:tc>
          <w:tcPr>
            <w:tcW w:w="2745" w:type="dxa"/>
          </w:tcPr>
          <w:p w14:paraId="59A658AF" w14:textId="77777777" w:rsidR="00396652" w:rsidRDefault="007939B9">
            <w:pPr>
              <w:rPr>
                <w:b/>
                <w:i/>
                <w:sz w:val="18"/>
                <w:szCs w:val="18"/>
              </w:rPr>
            </w:pPr>
            <w:r>
              <w:rPr>
                <w:b/>
                <w:i/>
                <w:sz w:val="18"/>
                <w:szCs w:val="18"/>
              </w:rPr>
              <w:t>You Do It Together:</w:t>
            </w:r>
          </w:p>
          <w:p w14:paraId="5DA51FB8" w14:textId="77777777" w:rsidR="00396652" w:rsidRDefault="007939B9">
            <w:pPr>
              <w:rPr>
                <w:b/>
                <w:i/>
                <w:sz w:val="18"/>
                <w:szCs w:val="18"/>
              </w:rPr>
            </w:pPr>
            <w:r>
              <w:rPr>
                <w:sz w:val="18"/>
                <w:szCs w:val="18"/>
              </w:rPr>
              <w:t>Present your skits to the class</w:t>
            </w:r>
          </w:p>
        </w:tc>
      </w:tr>
      <w:tr w:rsidR="00396652" w14:paraId="796C072E" w14:textId="77777777">
        <w:trPr>
          <w:trHeight w:val="565"/>
        </w:trPr>
        <w:tc>
          <w:tcPr>
            <w:tcW w:w="1290" w:type="dxa"/>
          </w:tcPr>
          <w:p w14:paraId="0877DD79" w14:textId="77777777" w:rsidR="00396652" w:rsidRDefault="007939B9">
            <w:pPr>
              <w:rPr>
                <w:b/>
                <w:sz w:val="18"/>
                <w:szCs w:val="18"/>
              </w:rPr>
            </w:pPr>
            <w:r>
              <w:rPr>
                <w:b/>
                <w:sz w:val="18"/>
                <w:szCs w:val="18"/>
              </w:rPr>
              <w:t>Independent Learning:</w:t>
            </w:r>
          </w:p>
        </w:tc>
        <w:tc>
          <w:tcPr>
            <w:tcW w:w="2700" w:type="dxa"/>
          </w:tcPr>
          <w:p w14:paraId="79782B9E" w14:textId="77777777" w:rsidR="00396652" w:rsidRDefault="007939B9">
            <w:pPr>
              <w:rPr>
                <w:b/>
                <w:i/>
                <w:sz w:val="18"/>
                <w:szCs w:val="18"/>
              </w:rPr>
            </w:pPr>
            <w:r>
              <w:rPr>
                <w:b/>
                <w:i/>
                <w:sz w:val="18"/>
                <w:szCs w:val="18"/>
              </w:rPr>
              <w:t xml:space="preserve">You Do It Alone: </w:t>
            </w:r>
          </w:p>
          <w:p w14:paraId="122E433D" w14:textId="77777777" w:rsidR="00396652" w:rsidRDefault="007939B9">
            <w:pPr>
              <w:rPr>
                <w:sz w:val="18"/>
                <w:szCs w:val="18"/>
              </w:rPr>
            </w:pPr>
            <w:r>
              <w:rPr>
                <w:sz w:val="18"/>
                <w:szCs w:val="18"/>
              </w:rPr>
              <w:t>On your index card, summarize your rule in 1 simple sentence.</w:t>
            </w:r>
          </w:p>
        </w:tc>
        <w:tc>
          <w:tcPr>
            <w:tcW w:w="2640" w:type="dxa"/>
            <w:gridSpan w:val="2"/>
          </w:tcPr>
          <w:p w14:paraId="13D631F0" w14:textId="77777777" w:rsidR="00396652" w:rsidRDefault="007939B9">
            <w:pPr>
              <w:rPr>
                <w:b/>
                <w:i/>
                <w:sz w:val="18"/>
                <w:szCs w:val="18"/>
              </w:rPr>
            </w:pPr>
            <w:r>
              <w:rPr>
                <w:b/>
                <w:i/>
                <w:sz w:val="18"/>
                <w:szCs w:val="18"/>
              </w:rPr>
              <w:t xml:space="preserve">You Do It Alone: </w:t>
            </w:r>
          </w:p>
          <w:p w14:paraId="1B466F33" w14:textId="77777777" w:rsidR="00396652" w:rsidRDefault="007939B9">
            <w:pPr>
              <w:rPr>
                <w:sz w:val="18"/>
                <w:szCs w:val="18"/>
              </w:rPr>
            </w:pPr>
            <w:r>
              <w:rPr>
                <w:sz w:val="18"/>
                <w:szCs w:val="18"/>
              </w:rPr>
              <w:t>Code of Ethics Pretest</w:t>
            </w:r>
          </w:p>
          <w:p w14:paraId="7824B50A" w14:textId="77777777" w:rsidR="00396652" w:rsidRDefault="007939B9">
            <w:pPr>
              <w:rPr>
                <w:sz w:val="18"/>
                <w:szCs w:val="18"/>
              </w:rPr>
            </w:pPr>
            <w:hyperlink r:id="rId10">
              <w:r>
                <w:rPr>
                  <w:color w:val="1155CC"/>
                  <w:sz w:val="18"/>
                  <w:szCs w:val="18"/>
                  <w:u w:val="single"/>
                </w:rPr>
                <w:t>Pretest</w:t>
              </w:r>
            </w:hyperlink>
            <w:r>
              <w:rPr>
                <w:sz w:val="18"/>
                <w:szCs w:val="18"/>
              </w:rPr>
              <w:t xml:space="preserve"> </w:t>
            </w:r>
          </w:p>
        </w:tc>
        <w:tc>
          <w:tcPr>
            <w:tcW w:w="2655" w:type="dxa"/>
          </w:tcPr>
          <w:p w14:paraId="334245B5" w14:textId="77777777" w:rsidR="00396652" w:rsidRDefault="007939B9">
            <w:pPr>
              <w:rPr>
                <w:b/>
                <w:i/>
                <w:sz w:val="18"/>
                <w:szCs w:val="18"/>
              </w:rPr>
            </w:pPr>
            <w:r>
              <w:rPr>
                <w:b/>
                <w:i/>
                <w:sz w:val="18"/>
                <w:szCs w:val="18"/>
              </w:rPr>
              <w:t>You Do It Alone:</w:t>
            </w:r>
          </w:p>
          <w:p w14:paraId="1078FB03" w14:textId="77777777" w:rsidR="00396652" w:rsidRDefault="007939B9">
            <w:pPr>
              <w:rPr>
                <w:sz w:val="18"/>
                <w:szCs w:val="18"/>
              </w:rPr>
            </w:pPr>
            <w:r>
              <w:rPr>
                <w:sz w:val="18"/>
                <w:szCs w:val="18"/>
              </w:rPr>
              <w:t>Take your notes.</w:t>
            </w:r>
          </w:p>
        </w:tc>
        <w:tc>
          <w:tcPr>
            <w:tcW w:w="2595" w:type="dxa"/>
            <w:gridSpan w:val="2"/>
          </w:tcPr>
          <w:p w14:paraId="0C4255CB" w14:textId="77777777" w:rsidR="00396652" w:rsidRDefault="007939B9">
            <w:pPr>
              <w:rPr>
                <w:b/>
                <w:i/>
                <w:sz w:val="18"/>
                <w:szCs w:val="18"/>
              </w:rPr>
            </w:pPr>
            <w:r>
              <w:rPr>
                <w:b/>
                <w:i/>
                <w:sz w:val="18"/>
                <w:szCs w:val="18"/>
              </w:rPr>
              <w:t>You Do It Alone:</w:t>
            </w:r>
          </w:p>
          <w:p w14:paraId="67E20CF5" w14:textId="77777777" w:rsidR="00396652" w:rsidRDefault="007939B9">
            <w:pPr>
              <w:rPr>
                <w:sz w:val="18"/>
                <w:szCs w:val="18"/>
              </w:rPr>
            </w:pPr>
            <w:r>
              <w:rPr>
                <w:sz w:val="18"/>
                <w:szCs w:val="18"/>
              </w:rPr>
              <w:t>Review your code of ethics</w:t>
            </w:r>
          </w:p>
        </w:tc>
        <w:tc>
          <w:tcPr>
            <w:tcW w:w="2745" w:type="dxa"/>
          </w:tcPr>
          <w:p w14:paraId="66180664" w14:textId="77777777" w:rsidR="00396652" w:rsidRDefault="007939B9">
            <w:pPr>
              <w:rPr>
                <w:b/>
                <w:i/>
                <w:sz w:val="18"/>
                <w:szCs w:val="18"/>
              </w:rPr>
            </w:pPr>
            <w:r>
              <w:rPr>
                <w:b/>
                <w:i/>
                <w:sz w:val="18"/>
                <w:szCs w:val="18"/>
              </w:rPr>
              <w:t>You Do It Alone:</w:t>
            </w:r>
          </w:p>
          <w:p w14:paraId="42BA200A" w14:textId="77777777" w:rsidR="00396652" w:rsidRDefault="007939B9">
            <w:pPr>
              <w:rPr>
                <w:sz w:val="18"/>
                <w:szCs w:val="18"/>
              </w:rPr>
            </w:pPr>
            <w:r>
              <w:rPr>
                <w:sz w:val="18"/>
                <w:szCs w:val="18"/>
              </w:rPr>
              <w:t xml:space="preserve">Review each skit &amp; take </w:t>
            </w:r>
            <w:proofErr w:type="gramStart"/>
            <w:r>
              <w:rPr>
                <w:sz w:val="18"/>
                <w:szCs w:val="18"/>
              </w:rPr>
              <w:t>notes</w:t>
            </w:r>
            <w:proofErr w:type="gramEnd"/>
            <w:r>
              <w:rPr>
                <w:sz w:val="18"/>
                <w:szCs w:val="18"/>
              </w:rPr>
              <w:t xml:space="preserve"> properly.</w:t>
            </w:r>
          </w:p>
        </w:tc>
      </w:tr>
      <w:tr w:rsidR="00396652" w14:paraId="2FE2DB2B" w14:textId="77777777">
        <w:trPr>
          <w:trHeight w:val="1013"/>
        </w:trPr>
        <w:tc>
          <w:tcPr>
            <w:tcW w:w="1290" w:type="dxa"/>
          </w:tcPr>
          <w:p w14:paraId="405C70F6" w14:textId="77777777" w:rsidR="00396652" w:rsidRDefault="007939B9">
            <w:pPr>
              <w:rPr>
                <w:b/>
                <w:sz w:val="18"/>
                <w:szCs w:val="18"/>
              </w:rPr>
            </w:pPr>
            <w:r>
              <w:rPr>
                <w:b/>
                <w:sz w:val="18"/>
                <w:szCs w:val="18"/>
              </w:rPr>
              <w:t>Closure:</w:t>
            </w:r>
          </w:p>
        </w:tc>
        <w:tc>
          <w:tcPr>
            <w:tcW w:w="2700" w:type="dxa"/>
          </w:tcPr>
          <w:p w14:paraId="356673F2" w14:textId="77777777" w:rsidR="00396652" w:rsidRDefault="007939B9">
            <w:pPr>
              <w:rPr>
                <w:sz w:val="18"/>
                <w:szCs w:val="18"/>
              </w:rPr>
            </w:pPr>
            <w:r>
              <w:rPr>
                <w:sz w:val="18"/>
                <w:szCs w:val="18"/>
              </w:rPr>
              <w:t>Student presentations.</w:t>
            </w:r>
          </w:p>
        </w:tc>
        <w:tc>
          <w:tcPr>
            <w:tcW w:w="2640" w:type="dxa"/>
            <w:gridSpan w:val="2"/>
          </w:tcPr>
          <w:p w14:paraId="367AD7F1" w14:textId="77777777" w:rsidR="00396652" w:rsidRDefault="007939B9">
            <w:pPr>
              <w:rPr>
                <w:sz w:val="18"/>
                <w:szCs w:val="18"/>
              </w:rPr>
            </w:pPr>
            <w:r>
              <w:rPr>
                <w:sz w:val="18"/>
                <w:szCs w:val="18"/>
              </w:rPr>
              <w:t>Review Pretest answers</w:t>
            </w:r>
          </w:p>
        </w:tc>
        <w:tc>
          <w:tcPr>
            <w:tcW w:w="2655" w:type="dxa"/>
          </w:tcPr>
          <w:p w14:paraId="21BB07E7" w14:textId="77777777" w:rsidR="00396652" w:rsidRDefault="007939B9">
            <w:pPr>
              <w:rPr>
                <w:sz w:val="18"/>
                <w:szCs w:val="18"/>
              </w:rPr>
            </w:pPr>
            <w:r>
              <w:rPr>
                <w:sz w:val="18"/>
                <w:szCs w:val="18"/>
              </w:rPr>
              <w:t>Compare &amp; contrast: student consequences vs teacher consequences</w:t>
            </w:r>
          </w:p>
        </w:tc>
        <w:tc>
          <w:tcPr>
            <w:tcW w:w="2595" w:type="dxa"/>
            <w:gridSpan w:val="2"/>
          </w:tcPr>
          <w:p w14:paraId="1F2AEA1C" w14:textId="77777777" w:rsidR="00396652" w:rsidRDefault="007939B9">
            <w:pPr>
              <w:rPr>
                <w:sz w:val="18"/>
                <w:szCs w:val="18"/>
              </w:rPr>
            </w:pPr>
            <w:r>
              <w:rPr>
                <w:sz w:val="18"/>
                <w:szCs w:val="18"/>
              </w:rPr>
              <w:t>What are some ways you are teaching your code of ethics to the class to help them remember it?</w:t>
            </w:r>
          </w:p>
        </w:tc>
        <w:tc>
          <w:tcPr>
            <w:tcW w:w="2745" w:type="dxa"/>
          </w:tcPr>
          <w:p w14:paraId="4C63E8B2" w14:textId="77777777" w:rsidR="00396652" w:rsidRDefault="007939B9">
            <w:pPr>
              <w:rPr>
                <w:sz w:val="18"/>
                <w:szCs w:val="18"/>
              </w:rPr>
            </w:pPr>
            <w:r>
              <w:rPr>
                <w:sz w:val="18"/>
                <w:szCs w:val="18"/>
              </w:rPr>
              <w:t>Review each code of ethics.</w:t>
            </w:r>
          </w:p>
        </w:tc>
      </w:tr>
      <w:tr w:rsidR="00396652" w14:paraId="6C8AA7AE" w14:textId="77777777">
        <w:trPr>
          <w:trHeight w:val="1140"/>
        </w:trPr>
        <w:tc>
          <w:tcPr>
            <w:tcW w:w="1290" w:type="dxa"/>
          </w:tcPr>
          <w:p w14:paraId="2CFEC6AE" w14:textId="77777777" w:rsidR="00396652" w:rsidRDefault="007939B9">
            <w:pPr>
              <w:rPr>
                <w:b/>
                <w:sz w:val="18"/>
                <w:szCs w:val="18"/>
              </w:rPr>
            </w:pPr>
            <w:r>
              <w:rPr>
                <w:b/>
                <w:sz w:val="18"/>
                <w:szCs w:val="18"/>
              </w:rPr>
              <w:t>Homework/</w:t>
            </w:r>
          </w:p>
          <w:p w14:paraId="4518D4AE" w14:textId="77777777" w:rsidR="00396652" w:rsidRDefault="007939B9">
            <w:pPr>
              <w:rPr>
                <w:b/>
                <w:sz w:val="18"/>
                <w:szCs w:val="18"/>
              </w:rPr>
            </w:pPr>
            <w:r>
              <w:rPr>
                <w:b/>
                <w:sz w:val="18"/>
                <w:szCs w:val="18"/>
              </w:rPr>
              <w:t>Support</w:t>
            </w:r>
          </w:p>
        </w:tc>
        <w:tc>
          <w:tcPr>
            <w:tcW w:w="2700" w:type="dxa"/>
          </w:tcPr>
          <w:p w14:paraId="64A3FE63" w14:textId="77777777" w:rsidR="00396652" w:rsidRDefault="00396652">
            <w:pPr>
              <w:rPr>
                <w:sz w:val="18"/>
                <w:szCs w:val="18"/>
              </w:rPr>
            </w:pPr>
          </w:p>
        </w:tc>
        <w:tc>
          <w:tcPr>
            <w:tcW w:w="2640" w:type="dxa"/>
            <w:gridSpan w:val="2"/>
          </w:tcPr>
          <w:p w14:paraId="0262FA61" w14:textId="77777777" w:rsidR="00396652" w:rsidRDefault="00396652">
            <w:pPr>
              <w:rPr>
                <w:sz w:val="18"/>
                <w:szCs w:val="18"/>
              </w:rPr>
            </w:pPr>
          </w:p>
        </w:tc>
        <w:tc>
          <w:tcPr>
            <w:tcW w:w="2655" w:type="dxa"/>
          </w:tcPr>
          <w:p w14:paraId="2A2C099F" w14:textId="77777777" w:rsidR="00396652" w:rsidRDefault="00396652">
            <w:pPr>
              <w:rPr>
                <w:sz w:val="18"/>
                <w:szCs w:val="18"/>
              </w:rPr>
            </w:pPr>
          </w:p>
        </w:tc>
        <w:tc>
          <w:tcPr>
            <w:tcW w:w="2595" w:type="dxa"/>
            <w:gridSpan w:val="2"/>
          </w:tcPr>
          <w:p w14:paraId="7679DCF2" w14:textId="77777777" w:rsidR="00396652" w:rsidRDefault="007939B9">
            <w:pPr>
              <w:rPr>
                <w:sz w:val="18"/>
                <w:szCs w:val="18"/>
              </w:rPr>
            </w:pPr>
            <w:r>
              <w:rPr>
                <w:sz w:val="18"/>
                <w:szCs w:val="18"/>
              </w:rPr>
              <w:t>Practice for your skit.</w:t>
            </w:r>
          </w:p>
        </w:tc>
        <w:tc>
          <w:tcPr>
            <w:tcW w:w="2745" w:type="dxa"/>
          </w:tcPr>
          <w:p w14:paraId="3C1E2BFF" w14:textId="77777777" w:rsidR="00396652" w:rsidRDefault="00396652">
            <w:pPr>
              <w:rPr>
                <w:sz w:val="18"/>
                <w:szCs w:val="18"/>
              </w:rPr>
            </w:pPr>
          </w:p>
        </w:tc>
      </w:tr>
      <w:tr w:rsidR="00396652" w14:paraId="6923AEB2" w14:textId="77777777">
        <w:trPr>
          <w:trHeight w:val="1133"/>
        </w:trPr>
        <w:tc>
          <w:tcPr>
            <w:tcW w:w="1290" w:type="dxa"/>
          </w:tcPr>
          <w:p w14:paraId="1E4FBA72" w14:textId="77777777" w:rsidR="00396652" w:rsidRDefault="007939B9">
            <w:pPr>
              <w:rPr>
                <w:b/>
                <w:sz w:val="18"/>
                <w:szCs w:val="18"/>
              </w:rPr>
            </w:pPr>
            <w:r>
              <w:rPr>
                <w:b/>
                <w:sz w:val="18"/>
                <w:szCs w:val="18"/>
              </w:rPr>
              <w:t>Interventions/</w:t>
            </w:r>
          </w:p>
          <w:p w14:paraId="73B0612E" w14:textId="77777777" w:rsidR="00396652" w:rsidRDefault="007939B9">
            <w:pPr>
              <w:rPr>
                <w:b/>
                <w:sz w:val="18"/>
                <w:szCs w:val="18"/>
              </w:rPr>
            </w:pPr>
            <w:r>
              <w:rPr>
                <w:b/>
                <w:sz w:val="18"/>
                <w:szCs w:val="18"/>
              </w:rPr>
              <w:t>Enrichments</w:t>
            </w:r>
          </w:p>
        </w:tc>
        <w:tc>
          <w:tcPr>
            <w:tcW w:w="2700" w:type="dxa"/>
          </w:tcPr>
          <w:p w14:paraId="508D23A3" w14:textId="77777777" w:rsidR="00396652" w:rsidRDefault="007939B9">
            <w:pPr>
              <w:rPr>
                <w:sz w:val="18"/>
                <w:szCs w:val="18"/>
              </w:rPr>
            </w:pPr>
            <w:r>
              <w:rPr>
                <w:sz w:val="18"/>
                <w:szCs w:val="18"/>
              </w:rPr>
              <w:t>-visual aids</w:t>
            </w:r>
          </w:p>
          <w:p w14:paraId="519CFCDB" w14:textId="77777777" w:rsidR="00396652" w:rsidRDefault="007939B9">
            <w:pPr>
              <w:rPr>
                <w:sz w:val="18"/>
                <w:szCs w:val="18"/>
              </w:rPr>
            </w:pPr>
            <w:r>
              <w:rPr>
                <w:sz w:val="18"/>
                <w:szCs w:val="18"/>
              </w:rPr>
              <w:t>-strategic pairs</w:t>
            </w:r>
          </w:p>
          <w:p w14:paraId="0E9D32D5" w14:textId="77777777" w:rsidR="00396652" w:rsidRDefault="007939B9">
            <w:pPr>
              <w:rPr>
                <w:sz w:val="18"/>
                <w:szCs w:val="18"/>
              </w:rPr>
            </w:pPr>
            <w:r>
              <w:rPr>
                <w:sz w:val="18"/>
                <w:szCs w:val="18"/>
              </w:rPr>
              <w:t>-guided notes</w:t>
            </w:r>
          </w:p>
        </w:tc>
        <w:tc>
          <w:tcPr>
            <w:tcW w:w="2640" w:type="dxa"/>
            <w:gridSpan w:val="2"/>
          </w:tcPr>
          <w:p w14:paraId="3FB3BD9E" w14:textId="77777777" w:rsidR="00396652" w:rsidRDefault="007939B9">
            <w:pPr>
              <w:rPr>
                <w:sz w:val="18"/>
                <w:szCs w:val="18"/>
              </w:rPr>
            </w:pPr>
            <w:r>
              <w:rPr>
                <w:sz w:val="18"/>
                <w:szCs w:val="18"/>
              </w:rPr>
              <w:t>-peer aid</w:t>
            </w:r>
          </w:p>
          <w:p w14:paraId="6D7E1EA0" w14:textId="77777777" w:rsidR="00396652" w:rsidRDefault="007939B9">
            <w:pPr>
              <w:rPr>
                <w:sz w:val="18"/>
                <w:szCs w:val="18"/>
              </w:rPr>
            </w:pPr>
            <w:r>
              <w:rPr>
                <w:sz w:val="18"/>
                <w:szCs w:val="18"/>
              </w:rPr>
              <w:t>-visual aids</w:t>
            </w:r>
          </w:p>
          <w:p w14:paraId="1A69E43A" w14:textId="77777777" w:rsidR="00396652" w:rsidRDefault="007939B9">
            <w:pPr>
              <w:rPr>
                <w:sz w:val="18"/>
                <w:szCs w:val="18"/>
              </w:rPr>
            </w:pPr>
            <w:r>
              <w:rPr>
                <w:sz w:val="18"/>
                <w:szCs w:val="18"/>
              </w:rPr>
              <w:t>-real world connections</w:t>
            </w:r>
          </w:p>
          <w:p w14:paraId="6B654189" w14:textId="77777777" w:rsidR="00396652" w:rsidRDefault="007939B9">
            <w:pPr>
              <w:rPr>
                <w:sz w:val="18"/>
                <w:szCs w:val="18"/>
              </w:rPr>
            </w:pPr>
            <w:r>
              <w:rPr>
                <w:sz w:val="18"/>
                <w:szCs w:val="18"/>
              </w:rPr>
              <w:t>-extended time</w:t>
            </w:r>
          </w:p>
        </w:tc>
        <w:tc>
          <w:tcPr>
            <w:tcW w:w="2655" w:type="dxa"/>
          </w:tcPr>
          <w:p w14:paraId="26901504" w14:textId="77777777" w:rsidR="00396652" w:rsidRDefault="007939B9">
            <w:pPr>
              <w:rPr>
                <w:sz w:val="18"/>
                <w:szCs w:val="18"/>
              </w:rPr>
            </w:pPr>
            <w:r>
              <w:rPr>
                <w:sz w:val="18"/>
                <w:szCs w:val="18"/>
              </w:rPr>
              <w:t>-visuals</w:t>
            </w:r>
          </w:p>
          <w:p w14:paraId="0082F1D4" w14:textId="77777777" w:rsidR="00396652" w:rsidRDefault="007939B9">
            <w:pPr>
              <w:rPr>
                <w:sz w:val="18"/>
                <w:szCs w:val="18"/>
              </w:rPr>
            </w:pPr>
            <w:r>
              <w:rPr>
                <w:sz w:val="18"/>
                <w:szCs w:val="18"/>
              </w:rPr>
              <w:t>-guided notes</w:t>
            </w:r>
          </w:p>
          <w:p w14:paraId="3A840E69" w14:textId="77777777" w:rsidR="00396652" w:rsidRDefault="007939B9">
            <w:pPr>
              <w:rPr>
                <w:sz w:val="18"/>
                <w:szCs w:val="18"/>
              </w:rPr>
            </w:pPr>
            <w:r>
              <w:rPr>
                <w:sz w:val="18"/>
                <w:szCs w:val="18"/>
              </w:rPr>
              <w:t>-repetition</w:t>
            </w:r>
          </w:p>
          <w:p w14:paraId="7729950E" w14:textId="77777777" w:rsidR="00396652" w:rsidRDefault="007939B9">
            <w:pPr>
              <w:rPr>
                <w:sz w:val="18"/>
                <w:szCs w:val="18"/>
              </w:rPr>
            </w:pPr>
            <w:r>
              <w:rPr>
                <w:sz w:val="18"/>
                <w:szCs w:val="18"/>
              </w:rPr>
              <w:t>-real world connections</w:t>
            </w:r>
          </w:p>
          <w:p w14:paraId="11482742" w14:textId="77777777" w:rsidR="00396652" w:rsidRDefault="007939B9">
            <w:pPr>
              <w:rPr>
                <w:sz w:val="18"/>
                <w:szCs w:val="18"/>
              </w:rPr>
            </w:pPr>
            <w:r>
              <w:rPr>
                <w:sz w:val="18"/>
                <w:szCs w:val="18"/>
              </w:rPr>
              <w:t>-peer aid</w:t>
            </w:r>
          </w:p>
        </w:tc>
        <w:tc>
          <w:tcPr>
            <w:tcW w:w="2595" w:type="dxa"/>
            <w:gridSpan w:val="2"/>
          </w:tcPr>
          <w:p w14:paraId="1816DB7B" w14:textId="77777777" w:rsidR="00396652" w:rsidRDefault="007939B9">
            <w:pPr>
              <w:rPr>
                <w:sz w:val="18"/>
                <w:szCs w:val="18"/>
              </w:rPr>
            </w:pPr>
            <w:r>
              <w:rPr>
                <w:sz w:val="18"/>
                <w:szCs w:val="18"/>
              </w:rPr>
              <w:t>-visuals</w:t>
            </w:r>
          </w:p>
          <w:p w14:paraId="3FEEC29E" w14:textId="77777777" w:rsidR="00396652" w:rsidRDefault="007939B9">
            <w:pPr>
              <w:rPr>
                <w:sz w:val="18"/>
                <w:szCs w:val="18"/>
              </w:rPr>
            </w:pPr>
            <w:r>
              <w:rPr>
                <w:sz w:val="18"/>
                <w:szCs w:val="18"/>
              </w:rPr>
              <w:t>-guided notes</w:t>
            </w:r>
          </w:p>
          <w:p w14:paraId="45AD056F" w14:textId="77777777" w:rsidR="00396652" w:rsidRDefault="007939B9">
            <w:pPr>
              <w:rPr>
                <w:sz w:val="18"/>
                <w:szCs w:val="18"/>
              </w:rPr>
            </w:pPr>
            <w:r>
              <w:rPr>
                <w:sz w:val="18"/>
                <w:szCs w:val="18"/>
              </w:rPr>
              <w:t>-repetition</w:t>
            </w:r>
          </w:p>
          <w:p w14:paraId="19B64B98" w14:textId="77777777" w:rsidR="00396652" w:rsidRDefault="007939B9">
            <w:pPr>
              <w:rPr>
                <w:sz w:val="18"/>
                <w:szCs w:val="18"/>
              </w:rPr>
            </w:pPr>
            <w:r>
              <w:rPr>
                <w:sz w:val="18"/>
                <w:szCs w:val="18"/>
              </w:rPr>
              <w:t>-real world connections</w:t>
            </w:r>
          </w:p>
          <w:p w14:paraId="017EB8A6" w14:textId="77777777" w:rsidR="00396652" w:rsidRDefault="007939B9">
            <w:pPr>
              <w:rPr>
                <w:sz w:val="18"/>
                <w:szCs w:val="18"/>
              </w:rPr>
            </w:pPr>
            <w:r>
              <w:rPr>
                <w:sz w:val="18"/>
                <w:szCs w:val="18"/>
              </w:rPr>
              <w:t>-peer aid</w:t>
            </w:r>
          </w:p>
          <w:p w14:paraId="757E7525" w14:textId="77777777" w:rsidR="00396652" w:rsidRDefault="007939B9">
            <w:pPr>
              <w:rPr>
                <w:sz w:val="18"/>
                <w:szCs w:val="18"/>
              </w:rPr>
            </w:pPr>
            <w:r>
              <w:rPr>
                <w:sz w:val="18"/>
                <w:szCs w:val="18"/>
              </w:rPr>
              <w:t>-class game</w:t>
            </w:r>
          </w:p>
        </w:tc>
        <w:tc>
          <w:tcPr>
            <w:tcW w:w="2745" w:type="dxa"/>
          </w:tcPr>
          <w:p w14:paraId="0F60F92B" w14:textId="77777777" w:rsidR="00396652" w:rsidRDefault="007939B9">
            <w:pPr>
              <w:rPr>
                <w:sz w:val="18"/>
                <w:szCs w:val="18"/>
              </w:rPr>
            </w:pPr>
            <w:r>
              <w:rPr>
                <w:sz w:val="18"/>
                <w:szCs w:val="18"/>
              </w:rPr>
              <w:t>-visuals</w:t>
            </w:r>
          </w:p>
          <w:p w14:paraId="164394DB" w14:textId="77777777" w:rsidR="00396652" w:rsidRDefault="007939B9">
            <w:pPr>
              <w:rPr>
                <w:sz w:val="18"/>
                <w:szCs w:val="18"/>
              </w:rPr>
            </w:pPr>
            <w:r>
              <w:rPr>
                <w:sz w:val="18"/>
                <w:szCs w:val="18"/>
              </w:rPr>
              <w:t>-guided notes</w:t>
            </w:r>
          </w:p>
          <w:p w14:paraId="39B24BCF" w14:textId="77777777" w:rsidR="00396652" w:rsidRDefault="007939B9">
            <w:pPr>
              <w:rPr>
                <w:sz w:val="18"/>
                <w:szCs w:val="18"/>
              </w:rPr>
            </w:pPr>
            <w:r>
              <w:rPr>
                <w:sz w:val="18"/>
                <w:szCs w:val="18"/>
              </w:rPr>
              <w:t>-repetition</w:t>
            </w:r>
          </w:p>
          <w:p w14:paraId="08130B29" w14:textId="77777777" w:rsidR="00396652" w:rsidRDefault="007939B9">
            <w:pPr>
              <w:rPr>
                <w:sz w:val="18"/>
                <w:szCs w:val="18"/>
              </w:rPr>
            </w:pPr>
            <w:r>
              <w:rPr>
                <w:sz w:val="18"/>
                <w:szCs w:val="18"/>
              </w:rPr>
              <w:t>-real world connections</w:t>
            </w:r>
          </w:p>
          <w:p w14:paraId="5D9FD7E5" w14:textId="77777777" w:rsidR="00396652" w:rsidRDefault="007939B9">
            <w:pPr>
              <w:rPr>
                <w:sz w:val="18"/>
                <w:szCs w:val="18"/>
              </w:rPr>
            </w:pPr>
            <w:r>
              <w:rPr>
                <w:sz w:val="18"/>
                <w:szCs w:val="18"/>
              </w:rPr>
              <w:t>-peer aid</w:t>
            </w:r>
          </w:p>
          <w:p w14:paraId="582A4847" w14:textId="77777777" w:rsidR="00396652" w:rsidRDefault="007939B9">
            <w:pPr>
              <w:rPr>
                <w:sz w:val="18"/>
                <w:szCs w:val="18"/>
              </w:rPr>
            </w:pPr>
            <w:r>
              <w:rPr>
                <w:sz w:val="18"/>
                <w:szCs w:val="18"/>
              </w:rPr>
              <w:t>-class game</w:t>
            </w:r>
          </w:p>
        </w:tc>
      </w:tr>
    </w:tbl>
    <w:p w14:paraId="28FCDACC" w14:textId="16C31EDE" w:rsidR="00396652" w:rsidRDefault="007939B9">
      <w:pPr>
        <w:rPr>
          <w:sz w:val="22"/>
          <w:szCs w:val="22"/>
        </w:rPr>
      </w:pPr>
      <w:r>
        <w:rPr>
          <w:sz w:val="22"/>
          <w:szCs w:val="22"/>
        </w:rPr>
        <w:t>Grades: Code of ethics presentation, Code of ethics skit participation</w:t>
      </w:r>
    </w:p>
    <w:sectPr w:rsidR="00396652">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35EE"/>
    <w:multiLevelType w:val="multilevel"/>
    <w:tmpl w:val="2FFA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831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652"/>
    <w:rsid w:val="00396652"/>
    <w:rsid w:val="006038F4"/>
    <w:rsid w:val="007939B9"/>
    <w:rsid w:val="009A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985D"/>
  <w15:docId w15:val="{003C58EF-7611-4D08-856B-D9442D24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mVLzMKvc_5dBSLU-PBbHf-yQRyUCrZVp/edit?usp=sharing&amp;ouid=115501426687339686476&amp;rtpof=true&amp;sd=true" TargetMode="External"/><Relationship Id="rId3" Type="http://schemas.openxmlformats.org/officeDocument/2006/relationships/settings" Target="settings.xml"/><Relationship Id="rId7" Type="http://schemas.openxmlformats.org/officeDocument/2006/relationships/hyperlink" Target="https://docs.google.com/document/d/10KDDMfD_Fdgmnkbhz_Bwo2Vu_xQkcMkUGdyr8-iipmk/edit?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jS7t1KURhWCxV1nlWBpQF4RSP344ych9/edit?usp=sharing&amp;ouid=115501426687339686476&amp;rtpof=true&amp;sd=true" TargetMode="External"/><Relationship Id="rId11" Type="http://schemas.openxmlformats.org/officeDocument/2006/relationships/fontTable" Target="fontTable.xml"/><Relationship Id="rId5" Type="http://schemas.openxmlformats.org/officeDocument/2006/relationships/hyperlink" Target="https://docs.google.com/presentation/d/1FDasvOuf392pVDInQgdyFZZhXIIQLuYvjUQfGrpwRb0/edit?usp=sharing" TargetMode="External"/><Relationship Id="rId10" Type="http://schemas.openxmlformats.org/officeDocument/2006/relationships/hyperlink" Target="https://www.gapsc.com/Ethics/EthicsQuestionaire/frmEthicsQuestionaire.aspx" TargetMode="External"/><Relationship Id="rId4" Type="http://schemas.openxmlformats.org/officeDocument/2006/relationships/webSettings" Target="webSettings.xml"/><Relationship Id="rId9" Type="http://schemas.openxmlformats.org/officeDocument/2006/relationships/hyperlink" Target="https://docs.google.com/spreadsheets/d/1vn2d-jRSZuK-kr4kJwLAzZwmCq_7FCp7/edit?usp=sharing&amp;ouid=115501426687339686476&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Love, Bridget</cp:lastModifiedBy>
  <cp:revision>2</cp:revision>
  <dcterms:created xsi:type="dcterms:W3CDTF">2025-10-20T18:07:00Z</dcterms:created>
  <dcterms:modified xsi:type="dcterms:W3CDTF">2025-10-20T18:07:00Z</dcterms:modified>
</cp:coreProperties>
</file>